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 </w:t>
      </w: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 «У страха глаза велики» (русская сказка)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680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урока</w:t>
      </w:r>
      <w:r w:rsidRPr="002F7A20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2F7A20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  <w:r w:rsidRPr="002F7A20">
        <w:rPr>
          <w:rFonts w:ascii="Times New Roman" w:eastAsia="Times New Roman" w:hAnsi="Times New Roman" w:cs="Times New Roman"/>
          <w:color w:val="000000"/>
          <w:sz w:val="28"/>
        </w:rPr>
        <w:t>комбинированный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          </w:t>
      </w: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</w:t>
      </w:r>
      <w:r w:rsidRPr="002F7A2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F7A20">
        <w:rPr>
          <w:rFonts w:ascii="Times New Roman" w:eastAsia="Times New Roman" w:hAnsi="Times New Roman" w:cs="Times New Roman"/>
          <w:color w:val="000000"/>
          <w:sz w:val="28"/>
          <w:u w:val="single"/>
        </w:rPr>
        <w:t>дидактические: </w:t>
      </w:r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познакомить учащихся с новым произведением; способствовать   формированию у учащихся целостного представления </w:t>
      </w:r>
      <w:proofErr w:type="gram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об</w:t>
      </w:r>
      <w:proofErr w:type="gramEnd"/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основной</w:t>
      </w:r>
      <w:proofErr w:type="gramEnd"/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 идеи произведения, формировать умение работать с текстом произведения; обеспечить осмысление;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             </w:t>
      </w:r>
      <w:r w:rsidRPr="002F7A20">
        <w:rPr>
          <w:rFonts w:ascii="Times New Roman" w:eastAsia="Times New Roman" w:hAnsi="Times New Roman" w:cs="Times New Roman"/>
          <w:color w:val="000000"/>
          <w:sz w:val="28"/>
          <w:u w:val="single"/>
        </w:rPr>
        <w:t>развивающие: </w:t>
      </w:r>
      <w:r w:rsidRPr="002F7A20">
        <w:rPr>
          <w:rFonts w:ascii="Times New Roman" w:eastAsia="Times New Roman" w:hAnsi="Times New Roman" w:cs="Times New Roman"/>
          <w:color w:val="000000"/>
          <w:sz w:val="28"/>
        </w:rPr>
        <w:t>содействовать формированию и развитию учебно-информационных умен7ий и навыков младших школьников: бегло, сознательно и правильно читать, пользоваться различными видами чтения: сплошным, выборочным, про себя, вслух; создать условия для формирования выразительного чтения: ясного, четкого произношения слов, соблюдения интонации и придание голосу нужной эмоциональной окраски;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           </w:t>
      </w:r>
      <w:proofErr w:type="gramStart"/>
      <w:r w:rsidRPr="002F7A20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воспитывающие</w:t>
      </w:r>
      <w:proofErr w:type="gramEnd"/>
      <w:r w:rsidRPr="002F7A20">
        <w:rPr>
          <w:rFonts w:ascii="Times New Roman" w:eastAsia="Times New Roman" w:hAnsi="Times New Roman" w:cs="Times New Roman"/>
          <w:color w:val="000000"/>
          <w:sz w:val="28"/>
          <w:u w:val="single"/>
        </w:rPr>
        <w:t>: </w:t>
      </w:r>
      <w:r w:rsidRPr="002F7A20">
        <w:rPr>
          <w:rFonts w:ascii="Times New Roman" w:eastAsia="Times New Roman" w:hAnsi="Times New Roman" w:cs="Times New Roman"/>
          <w:color w:val="000000"/>
          <w:sz w:val="28"/>
        </w:rPr>
        <w:t>воспитывать у учащихся чувство юмора, прививать любовь к народному творчеству.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</w:t>
      </w:r>
      <w:r w:rsidRPr="002F7A20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-учебник Л.А. </w:t>
      </w:r>
      <w:proofErr w:type="spell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Ефросининой</w:t>
      </w:r>
      <w:proofErr w:type="spellEnd"/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 «Литературное чтение 2 </w:t>
      </w:r>
      <w:proofErr w:type="spell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кл</w:t>
      </w:r>
      <w:proofErr w:type="spellEnd"/>
      <w:r w:rsidRPr="002F7A20">
        <w:rPr>
          <w:rFonts w:ascii="Times New Roman" w:eastAsia="Times New Roman" w:hAnsi="Times New Roman" w:cs="Times New Roman"/>
          <w:color w:val="000000"/>
          <w:sz w:val="28"/>
        </w:rPr>
        <w:t>. І ч»,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-тетрадь «Литературное чтение» (I ч.),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-карточки для фонетической зарядки,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-аудиозаписи,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-карточки с домашним заданием,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-картинки с изображением разного вида ведерок.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 </w:t>
      </w: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урока.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I Организационный момент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Учитель эмоционально настраивает детей на урок: включает песню </w:t>
      </w:r>
      <w:proofErr w:type="spell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В.Я.Шаинского</w:t>
      </w:r>
      <w:proofErr w:type="spellEnd"/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 на стихи </w:t>
      </w:r>
      <w:proofErr w:type="spell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М.С.Пляцковского</w:t>
      </w:r>
      <w:proofErr w:type="spellEnd"/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 «Улыбка» и изображает на доске улитку: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-Какое настроение у улитки? Как определили?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Дети слушают музыку, отвечают на вопрос учителя и улыбаются друг другу.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II Речевая разминка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 -Прежде чем мы приступим к уроку, проведем небольшую речевую разминку: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-артикуляционная гимнастика;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-повышение и понижение голоса при произнесении гласных звуков;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-дыхательная гимнастика;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-произнесение предложения «Завтра мы идем в поход» с разной интонацией (печально, удивленно, радостно)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Дети выполняют упражнения совместно с учителем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III  </w:t>
      </w:r>
      <w:proofErr w:type="spellStart"/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Целепологание</w:t>
      </w:r>
      <w:proofErr w:type="spellEnd"/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мотивация (постановка цели)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-Последнее предложение вы сказали с улыбкой. Также мы будем улыбаться сегодня, прочитав одно произведение.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-Но сначала проверим домашнее задание.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Ученики слушают учителя и заинтересовываются, какое произведение вызовет у них улыбку.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IV Проверка домашнего задания</w:t>
      </w:r>
      <w:r w:rsidRPr="002F7A2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 Домашнее задание я вам предложила выполнить по группам: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1 – пересказ рассказа Н.Носова «Затейники»;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lastRenderedPageBreak/>
        <w:t>2 – сочинение собственных сказок.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-Предлагаю вам выслушать ребят каждой группы.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Учитель обязательно хвалит за выполненное задание.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Учащиеся работают  по группам, слушают и оценивают своих товарищей.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V Организация восприятия и усвоения материала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 1.-А теперь послушайте очень интересное произведение. Слушайте внимательно и постарайтесь сами определить жанр этого произведения.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 2.Первичная беседа о </w:t>
      </w:r>
      <w:proofErr w:type="gram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прочитанном</w:t>
      </w:r>
      <w:proofErr w:type="gramEnd"/>
      <w:r w:rsidRPr="002F7A20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-Понравилось ли вам произведение?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-Соответствует ли оно эмоциональному настроению урока?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3.Моделирование обложки: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-Как вы думаете, что за произведение я вам прочитала?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-Докажите, что это сказка.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-Посмотрите в учебнике, есть ли у этой сказки автор? Если нет автора, то какая это сказка?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Ученики слушают произведение, отвечают на вопросы учителя, доказывают, что это действительно сказка, определяют, что сказка народная. Затем учащиеся самостоятельно моделируют обложку.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VI Организация первичной проверки понимания сказки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Учитель просит детей: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-Прочитайте первую часть и найдите, как в ней </w:t>
      </w:r>
      <w:proofErr w:type="gram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названы</w:t>
      </w:r>
      <w:proofErr w:type="gramEnd"/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 бабушка, внучка, курочка и мышка.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Ученики читают, находят, что бабушку зовут  старушка, внучку – толстушка, курочку - </w:t>
      </w:r>
      <w:proofErr w:type="spell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клохтушка</w:t>
      </w:r>
      <w:proofErr w:type="spellEnd"/>
      <w:r w:rsidRPr="002F7A20">
        <w:rPr>
          <w:rFonts w:ascii="Times New Roman" w:eastAsia="Times New Roman" w:hAnsi="Times New Roman" w:cs="Times New Roman"/>
          <w:color w:val="000000"/>
          <w:sz w:val="28"/>
        </w:rPr>
        <w:t>, мышку – норушка.</w:t>
      </w:r>
      <w:proofErr w:type="gramEnd"/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-Найдите абзац, в котором сказано как водоносы несут воду, и выполните задание в тетради №3 (стр. 37)</w: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Назад идут - _________________________________________________________</w: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 бабушки вода______________________________________________________</w: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 внучки - ___________________________________________________________</w: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 курочки - __________________________________________________________</w: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 мышки - ___________________________________________________________</w: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1A7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.75pt" o:hralign="center" o:hrstd="t" o:hrnoshade="t" o:hr="t" fillcolor="#666" stroked="f"/>
        </w:pic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Физкультурная минутка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Под музыку учащиеся изображают, как идут с ведрами герои сказки.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Сразу после физкультминутки учитель проводит игру: «Угадай-ка»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261A7">
        <w:rPr>
          <w:rFonts w:ascii="Arial" w:eastAsia="Times New Roman" w:hAnsi="Arial" w:cs="Arial"/>
          <w:color w:val="00000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alt="" style="width:105pt;height:102.75pt"/>
        </w:pic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Учитель показывает карточки с изображением ведер персонажей, ученики должны догадаться, какому персонажу принадлежит ведро.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VII Организация работы в тетради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Учитель предлагает детям самостоятельную работу по тетрадям (дифференцированно): более сильные дети – определяют, кого испугались герои сказки (Задание № 4);  остальные – разукрашивают ведерки. (Задание № 5 на стр. 38)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Ученики выполняют работу в тетрадях и проводят самооценку.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На полях:                 к       (</w:t>
      </w:r>
      <w:proofErr w:type="spell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п-правильно</w:t>
      </w:r>
      <w:proofErr w:type="spellEnd"/>
      <w:r w:rsidRPr="002F7A2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2F7A20">
        <w:rPr>
          <w:rFonts w:ascii="Times New Roman" w:eastAsia="Times New Roman" w:hAnsi="Times New Roman" w:cs="Times New Roman"/>
          <w:color w:val="000000"/>
          <w:sz w:val="28"/>
        </w:rPr>
        <w:t>к-красиво</w:t>
      </w:r>
      <w:proofErr w:type="spellEnd"/>
      <w:r w:rsidRPr="002F7A20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п.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VIII Творческое применение и добывание знаний.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1.Работа с иллюстрацией к сказке (стр. 80)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-Рассмотрите иллюстрацию к сказке. Кто на ней изображен?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-В каком состоянии находятся наши герои?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-Найдите в тексте слова, которые подходят к иллюстрации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2.Работа над выразительностью чтения: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-Прочитайте выразительно, как наши герои испугались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Ученики рассматривают иллюстрацию и соотносят ее с текстом.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Находят в тексте сказки возгласы героев и стараются читать выразительно, изображая мимикой испуг каждого героя.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IX Анализ закрепления темы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-Как вы думаете, герои сказки обычные люди, или волшебные существа?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Мнения учеников расходятся: одни думают, что это обычные люди, другие - волшебные существа.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-Мы же с вами определили, что это сказка?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-Чтобы ответить на вопрос, прочитайте определение в учебнике «бытовая сказка» (стр81)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X Обобщение и систематизация знаний (итог урока)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-С каким произведением познакомились?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-Какова главная мысль этой сказки?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-В каких случаях мы говорим: «У страха глаза велики»?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Ученики отвечают на вопросы и приводят примеры жизненных ситуаций.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t>XI Домашнее задание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-Я предлагаю вам  выбрать карточки с заданием: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1 карточка – выразительное чтение сказки;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2 карточка – пересказ;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3 карточка – сочинить свою бытовую сказку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Учащиеся выбирают карточки с домашним заданием по своему уровню.</w:t>
      </w:r>
    </w:p>
    <w:p w:rsidR="00B44A0C" w:rsidRPr="002F7A20" w:rsidRDefault="00B44A0C" w:rsidP="00B44A0C">
      <w:pPr>
        <w:shd w:val="clear" w:color="auto" w:fill="FFFFFF"/>
        <w:spacing w:after="0" w:line="240" w:lineRule="auto"/>
        <w:ind w:left="736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XII Рефлексия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-Ребята, а теперь, я вам предлагаю показать на шариках понравился ли вам урок или нет.</w:t>
      </w:r>
    </w:p>
    <w:p w:rsidR="00B44A0C" w:rsidRPr="002F7A20" w:rsidRDefault="00B44A0C" w:rsidP="00B44A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F7A20">
        <w:rPr>
          <w:rFonts w:ascii="Times New Roman" w:eastAsia="Times New Roman" w:hAnsi="Times New Roman" w:cs="Times New Roman"/>
          <w:color w:val="000000"/>
          <w:sz w:val="28"/>
        </w:rPr>
        <w:t>Каждому ребенку раздать небольшой шарик, на котором он в конце урока нарисует лицо человечка: улыбается – урок понравился, грустит – не понравился, просто полоска – отношение ребенка к уроку нейтральное.</w:t>
      </w:r>
    </w:p>
    <w:p w:rsidR="00EF0EFA" w:rsidRDefault="00EF0EFA"/>
    <w:sectPr w:rsidR="00EF0EFA" w:rsidSect="00B44A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A0C"/>
    <w:rsid w:val="00B44A0C"/>
    <w:rsid w:val="00EF0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2019-12-19T18:15:00Z</dcterms:created>
  <dcterms:modified xsi:type="dcterms:W3CDTF">2019-12-19T18:15:00Z</dcterms:modified>
</cp:coreProperties>
</file>