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1EA" w:rsidRDefault="002F11EA" w:rsidP="002F11E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МУНИЦИПАЛЬНОЕ КАЗЕННОЕ ОБРАЗОВАТЕЛЬНОЕ УЧРЕЖДЕНИЕ</w:t>
      </w:r>
    </w:p>
    <w:p w:rsidR="002F11EA" w:rsidRDefault="002F11EA" w:rsidP="002F11EA">
      <w:pPr>
        <w:spacing w:after="0" w:line="240" w:lineRule="auto"/>
        <w:jc w:val="center"/>
        <w:rPr>
          <w:rFonts w:ascii="Times New Roman" w:eastAsia="Times New Roman" w:hAnsi="Times New Roman" w:cs="Times New Roman"/>
          <w:sz w:val="20"/>
          <w:szCs w:val="20"/>
        </w:rPr>
      </w:pPr>
    </w:p>
    <w:p w:rsidR="002F11EA" w:rsidRDefault="002F11EA" w:rsidP="002F11E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УСЕМИКЕНТСКАЯ СРЕДНЯЯ ОБЩЕОБРАЗОВАТЕЛЬНАЯ ШКОЛА»</w:t>
      </w:r>
    </w:p>
    <w:p w:rsidR="002F11EA" w:rsidRDefault="002F11EA" w:rsidP="002F11EA">
      <w:pPr>
        <w:spacing w:after="0" w:line="240" w:lineRule="auto"/>
        <w:jc w:val="center"/>
        <w:rPr>
          <w:rFonts w:ascii="Times New Roman" w:eastAsia="Times New Roman" w:hAnsi="Times New Roman" w:cs="Times New Roman"/>
          <w:sz w:val="20"/>
          <w:szCs w:val="20"/>
        </w:rPr>
      </w:pPr>
    </w:p>
    <w:p w:rsidR="002F11EA" w:rsidRDefault="002F11EA" w:rsidP="002F11E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МО «КАЯКЕНТСКИЙ РАЙОН»</w:t>
      </w:r>
      <w:r>
        <w:rPr>
          <w:rFonts w:ascii="Times New Roman" w:eastAsia="Times New Roman" w:hAnsi="Times New Roman" w:cs="Times New Roman"/>
          <w:sz w:val="20"/>
          <w:szCs w:val="20"/>
        </w:rPr>
        <w:br/>
      </w:r>
    </w:p>
    <w:p w:rsidR="002F11EA" w:rsidRDefault="002F11EA" w:rsidP="002F11EA">
      <w:pPr>
        <w:jc w:val="center"/>
        <w:rPr>
          <w:sz w:val="24"/>
        </w:rPr>
      </w:pPr>
    </w:p>
    <w:tbl>
      <w:tblPr>
        <w:tblW w:w="10389" w:type="dxa"/>
        <w:tblInd w:w="-318" w:type="dxa"/>
        <w:tblLook w:val="0000"/>
      </w:tblPr>
      <w:tblGrid>
        <w:gridCol w:w="4144"/>
        <w:gridCol w:w="6245"/>
      </w:tblGrid>
      <w:tr w:rsidR="002F11EA" w:rsidRPr="0026649B" w:rsidTr="006A5D58">
        <w:trPr>
          <w:gridAfter w:val="1"/>
          <w:wAfter w:w="4397" w:type="dxa"/>
          <w:trHeight w:val="255"/>
        </w:trPr>
        <w:tc>
          <w:tcPr>
            <w:tcW w:w="2918" w:type="dxa"/>
            <w:tcBorders>
              <w:top w:val="nil"/>
              <w:left w:val="nil"/>
              <w:bottom w:val="nil"/>
              <w:right w:val="nil"/>
            </w:tcBorders>
            <w:shd w:val="clear" w:color="auto" w:fill="auto"/>
            <w:noWrap/>
            <w:vAlign w:val="center"/>
          </w:tcPr>
          <w:p w:rsidR="002F11EA" w:rsidRPr="0026649B" w:rsidRDefault="002F11EA" w:rsidP="006A5D5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6649B">
              <w:rPr>
                <w:rFonts w:ascii="Times New Roman" w:eastAsia="Times New Roman" w:hAnsi="Times New Roman" w:cs="Times New Roman"/>
                <w:sz w:val="20"/>
                <w:szCs w:val="20"/>
              </w:rPr>
              <w:t>Утверждаю:</w:t>
            </w:r>
          </w:p>
        </w:tc>
      </w:tr>
      <w:tr w:rsidR="002F11EA" w:rsidRPr="0026649B" w:rsidTr="006A5D58">
        <w:trPr>
          <w:gridAfter w:val="1"/>
          <w:wAfter w:w="4397" w:type="dxa"/>
          <w:trHeight w:val="255"/>
        </w:trPr>
        <w:tc>
          <w:tcPr>
            <w:tcW w:w="2918" w:type="dxa"/>
            <w:tcBorders>
              <w:top w:val="nil"/>
              <w:left w:val="nil"/>
              <w:bottom w:val="nil"/>
              <w:right w:val="nil"/>
            </w:tcBorders>
            <w:shd w:val="clear" w:color="auto" w:fill="auto"/>
            <w:noWrap/>
            <w:vAlign w:val="center"/>
          </w:tcPr>
          <w:p w:rsidR="002F11EA" w:rsidRPr="0026649B" w:rsidRDefault="002F11EA" w:rsidP="006A5D5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6649B">
              <w:rPr>
                <w:rFonts w:ascii="Times New Roman" w:eastAsia="Times New Roman" w:hAnsi="Times New Roman" w:cs="Times New Roman"/>
                <w:sz w:val="20"/>
                <w:szCs w:val="20"/>
              </w:rPr>
              <w:t>Зам</w:t>
            </w:r>
            <w:r>
              <w:rPr>
                <w:rFonts w:ascii="Times New Roman" w:eastAsia="Times New Roman" w:hAnsi="Times New Roman" w:cs="Times New Roman"/>
                <w:sz w:val="20"/>
                <w:szCs w:val="20"/>
              </w:rPr>
              <w:t xml:space="preserve"> </w:t>
            </w:r>
            <w:r w:rsidRPr="0026649B">
              <w:rPr>
                <w:rFonts w:ascii="Times New Roman" w:eastAsia="Times New Roman" w:hAnsi="Times New Roman" w:cs="Times New Roman"/>
                <w:sz w:val="20"/>
                <w:szCs w:val="20"/>
              </w:rPr>
              <w:t xml:space="preserve">дир </w:t>
            </w:r>
            <w:r>
              <w:rPr>
                <w:rFonts w:ascii="Times New Roman" w:eastAsia="Times New Roman" w:hAnsi="Times New Roman" w:cs="Times New Roman"/>
                <w:sz w:val="20"/>
                <w:szCs w:val="20"/>
              </w:rPr>
              <w:t>У.А.Гогурчунова</w:t>
            </w:r>
          </w:p>
        </w:tc>
      </w:tr>
      <w:tr w:rsidR="002F11EA" w:rsidRPr="0026649B" w:rsidTr="006A5D58">
        <w:trPr>
          <w:trHeight w:val="576"/>
        </w:trPr>
        <w:tc>
          <w:tcPr>
            <w:tcW w:w="5059" w:type="dxa"/>
            <w:gridSpan w:val="2"/>
            <w:tcBorders>
              <w:top w:val="nil"/>
              <w:left w:val="nil"/>
              <w:bottom w:val="nil"/>
              <w:right w:val="nil"/>
            </w:tcBorders>
            <w:shd w:val="clear" w:color="auto" w:fill="auto"/>
            <w:noWrap/>
            <w:vAlign w:val="center"/>
          </w:tcPr>
          <w:p w:rsidR="002F11EA" w:rsidRPr="0026649B" w:rsidRDefault="002F11EA" w:rsidP="006A5D5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6649B">
              <w:rPr>
                <w:rFonts w:ascii="Times New Roman" w:eastAsia="Times New Roman" w:hAnsi="Times New Roman" w:cs="Times New Roman"/>
                <w:sz w:val="20"/>
                <w:szCs w:val="20"/>
              </w:rPr>
              <w:t>Приказ № _____ от "_____" августа 201</w:t>
            </w:r>
            <w:r w:rsidR="00B63D1C">
              <w:rPr>
                <w:rFonts w:ascii="Times New Roman" w:eastAsia="Times New Roman" w:hAnsi="Times New Roman" w:cs="Times New Roman"/>
                <w:sz w:val="20"/>
                <w:szCs w:val="20"/>
              </w:rPr>
              <w:t>8</w:t>
            </w:r>
            <w:r w:rsidRPr="0026649B">
              <w:rPr>
                <w:rFonts w:ascii="Times New Roman" w:eastAsia="Times New Roman" w:hAnsi="Times New Roman" w:cs="Times New Roman"/>
                <w:sz w:val="20"/>
                <w:szCs w:val="20"/>
              </w:rPr>
              <w:t xml:space="preserve"> года</w:t>
            </w:r>
          </w:p>
        </w:tc>
      </w:tr>
    </w:tbl>
    <w:p w:rsidR="002F11EA" w:rsidRDefault="002F11EA" w:rsidP="002F11EA">
      <w:pPr>
        <w:jc w:val="center"/>
        <w:rPr>
          <w:sz w:val="24"/>
        </w:rPr>
      </w:pPr>
    </w:p>
    <w:p w:rsidR="002F11EA" w:rsidRDefault="002F11EA" w:rsidP="002F11EA">
      <w:pPr>
        <w:rPr>
          <w:sz w:val="24"/>
        </w:rPr>
      </w:pPr>
    </w:p>
    <w:p w:rsidR="002F11EA" w:rsidRDefault="002F11EA" w:rsidP="002F11EA">
      <w:pPr>
        <w:rPr>
          <w:sz w:val="24"/>
        </w:rPr>
      </w:pPr>
    </w:p>
    <w:p w:rsidR="002F11EA" w:rsidRDefault="002F11EA" w:rsidP="002F11EA">
      <w:pPr>
        <w:rPr>
          <w:sz w:val="24"/>
        </w:rPr>
      </w:pPr>
    </w:p>
    <w:p w:rsidR="002F11EA" w:rsidRPr="00085686" w:rsidRDefault="002F11EA" w:rsidP="002F11EA">
      <w:pPr>
        <w:shd w:val="clear" w:color="auto" w:fill="FFFFFF"/>
        <w:spacing w:after="0" w:line="240" w:lineRule="auto"/>
        <w:jc w:val="center"/>
        <w:rPr>
          <w:rFonts w:ascii="Arial" w:eastAsia="Times New Roman" w:hAnsi="Arial" w:cs="Arial"/>
          <w:color w:val="000000"/>
          <w:sz w:val="21"/>
          <w:szCs w:val="21"/>
        </w:rPr>
      </w:pPr>
      <w:r w:rsidRPr="00085686">
        <w:rPr>
          <w:rFonts w:ascii="Times New Roman" w:eastAsia="Times New Roman" w:hAnsi="Times New Roman" w:cs="Times New Roman"/>
          <w:b/>
          <w:bCs/>
          <w:color w:val="000000"/>
          <w:sz w:val="40"/>
          <w:szCs w:val="40"/>
        </w:rPr>
        <w:t>РАБОЧАЯ ПРОГРАММА</w:t>
      </w:r>
    </w:p>
    <w:p w:rsidR="002F11EA" w:rsidRPr="00085686" w:rsidRDefault="002F11EA" w:rsidP="002F11EA">
      <w:pPr>
        <w:shd w:val="clear" w:color="auto" w:fill="FFFFFF"/>
        <w:spacing w:after="0" w:line="294" w:lineRule="atLeast"/>
        <w:jc w:val="center"/>
        <w:rPr>
          <w:rFonts w:ascii="Arial" w:eastAsia="Times New Roman" w:hAnsi="Arial" w:cs="Arial"/>
          <w:color w:val="000000"/>
          <w:sz w:val="21"/>
          <w:szCs w:val="21"/>
        </w:rPr>
      </w:pPr>
      <w:r>
        <w:rPr>
          <w:rFonts w:ascii="Times New Roman" w:eastAsia="Times New Roman" w:hAnsi="Times New Roman" w:cs="Times New Roman"/>
          <w:color w:val="000000"/>
          <w:sz w:val="32"/>
          <w:szCs w:val="32"/>
        </w:rPr>
        <w:t>по русскому языку</w:t>
      </w:r>
      <w:r w:rsidRPr="00085686">
        <w:rPr>
          <w:rFonts w:ascii="Times New Roman" w:eastAsia="Times New Roman" w:hAnsi="Times New Roman" w:cs="Times New Roman"/>
          <w:color w:val="000000"/>
          <w:sz w:val="32"/>
          <w:szCs w:val="32"/>
        </w:rPr>
        <w:t xml:space="preserve"> (базовый уровень)</w:t>
      </w:r>
    </w:p>
    <w:p w:rsidR="002F11EA" w:rsidRPr="00085686" w:rsidRDefault="002F11EA" w:rsidP="002F11EA">
      <w:pPr>
        <w:shd w:val="clear" w:color="auto" w:fill="FFFFFF"/>
        <w:spacing w:after="0" w:line="294" w:lineRule="atLeast"/>
        <w:jc w:val="center"/>
        <w:rPr>
          <w:rFonts w:ascii="Arial" w:eastAsia="Times New Roman" w:hAnsi="Arial" w:cs="Arial"/>
          <w:color w:val="000000"/>
          <w:sz w:val="21"/>
          <w:szCs w:val="21"/>
        </w:rPr>
      </w:pPr>
    </w:p>
    <w:p w:rsidR="002F11EA" w:rsidRPr="00085686" w:rsidRDefault="002F11EA" w:rsidP="002F11EA">
      <w:pPr>
        <w:shd w:val="clear" w:color="auto" w:fill="FFFFFF"/>
        <w:spacing w:after="0" w:line="294" w:lineRule="atLeast"/>
        <w:jc w:val="center"/>
        <w:rPr>
          <w:rFonts w:ascii="Arial" w:eastAsia="Times New Roman" w:hAnsi="Arial" w:cs="Arial"/>
          <w:color w:val="000000"/>
          <w:sz w:val="21"/>
          <w:szCs w:val="21"/>
        </w:rPr>
      </w:pPr>
      <w:r w:rsidRPr="00085686">
        <w:rPr>
          <w:rFonts w:ascii="Times New Roman" w:eastAsia="Times New Roman" w:hAnsi="Times New Roman" w:cs="Times New Roman"/>
          <w:color w:val="000000"/>
          <w:sz w:val="27"/>
          <w:szCs w:val="27"/>
          <w:u w:val="single"/>
        </w:rPr>
        <w:t>Основное (общее) образование</w:t>
      </w:r>
    </w:p>
    <w:p w:rsidR="002F11EA" w:rsidRPr="00085686" w:rsidRDefault="002F11EA" w:rsidP="002F11EA">
      <w:pPr>
        <w:shd w:val="clear" w:color="auto" w:fill="FFFFFF"/>
        <w:spacing w:after="0" w:line="294" w:lineRule="atLeast"/>
        <w:jc w:val="center"/>
        <w:rPr>
          <w:rFonts w:ascii="Arial" w:eastAsia="Times New Roman" w:hAnsi="Arial" w:cs="Arial"/>
          <w:color w:val="000000"/>
          <w:sz w:val="21"/>
          <w:szCs w:val="21"/>
        </w:rPr>
      </w:pPr>
    </w:p>
    <w:p w:rsidR="002F11EA" w:rsidRPr="00085686" w:rsidRDefault="002F11EA" w:rsidP="002F11EA">
      <w:pPr>
        <w:shd w:val="clear" w:color="auto" w:fill="FFFFFF"/>
        <w:spacing w:after="0" w:line="294" w:lineRule="atLeast"/>
        <w:jc w:val="center"/>
        <w:rPr>
          <w:rFonts w:ascii="Arial" w:eastAsia="Times New Roman" w:hAnsi="Arial" w:cs="Arial"/>
          <w:color w:val="000000"/>
          <w:sz w:val="21"/>
          <w:szCs w:val="21"/>
        </w:rPr>
      </w:pPr>
      <w:r>
        <w:rPr>
          <w:rFonts w:ascii="Times New Roman" w:eastAsia="Times New Roman" w:hAnsi="Times New Roman" w:cs="Times New Roman"/>
          <w:color w:val="000000"/>
          <w:sz w:val="27"/>
          <w:szCs w:val="27"/>
        </w:rPr>
        <w:t>7</w:t>
      </w:r>
      <w:r w:rsidRPr="00085686">
        <w:rPr>
          <w:rFonts w:ascii="Times New Roman" w:eastAsia="Times New Roman" w:hAnsi="Times New Roman" w:cs="Times New Roman"/>
          <w:color w:val="000000"/>
          <w:sz w:val="27"/>
          <w:szCs w:val="27"/>
        </w:rPr>
        <w:t xml:space="preserve"> класса</w:t>
      </w:r>
    </w:p>
    <w:p w:rsidR="002F11EA" w:rsidRPr="00085686" w:rsidRDefault="002F11EA" w:rsidP="002F11EA">
      <w:pPr>
        <w:shd w:val="clear" w:color="auto" w:fill="FFFFFF"/>
        <w:spacing w:after="0" w:line="294" w:lineRule="atLeast"/>
        <w:rPr>
          <w:rFonts w:ascii="Arial" w:eastAsia="Times New Roman" w:hAnsi="Arial" w:cs="Arial"/>
          <w:color w:val="000000"/>
          <w:sz w:val="21"/>
          <w:szCs w:val="21"/>
        </w:rPr>
      </w:pPr>
    </w:p>
    <w:p w:rsidR="002F11EA" w:rsidRPr="00085686" w:rsidRDefault="002F11EA" w:rsidP="002F11EA">
      <w:pPr>
        <w:shd w:val="clear" w:color="auto" w:fill="FFFFFF"/>
        <w:spacing w:after="0" w:line="294" w:lineRule="atLeast"/>
        <w:rPr>
          <w:rFonts w:ascii="Arial" w:eastAsia="Times New Roman" w:hAnsi="Arial" w:cs="Arial"/>
          <w:color w:val="000000"/>
          <w:sz w:val="21"/>
          <w:szCs w:val="21"/>
        </w:rPr>
      </w:pPr>
    </w:p>
    <w:p w:rsidR="002F11EA" w:rsidRPr="00085686" w:rsidRDefault="002F11EA" w:rsidP="002F11EA">
      <w:pPr>
        <w:shd w:val="clear" w:color="auto" w:fill="FFFFFF"/>
        <w:spacing w:after="0" w:line="294" w:lineRule="atLeast"/>
        <w:rPr>
          <w:rFonts w:ascii="Arial" w:eastAsia="Times New Roman" w:hAnsi="Arial" w:cs="Arial"/>
          <w:color w:val="000000"/>
          <w:sz w:val="21"/>
          <w:szCs w:val="21"/>
        </w:rPr>
      </w:pPr>
    </w:p>
    <w:p w:rsidR="002F11EA" w:rsidRDefault="002F11EA" w:rsidP="002F11EA">
      <w:pPr>
        <w:jc w:val="right"/>
        <w:rPr>
          <w:rFonts w:ascii="Times New Roman" w:hAnsi="Times New Roman" w:cs="Times New Roman"/>
          <w:sz w:val="36"/>
        </w:rPr>
      </w:pPr>
      <w:r>
        <w:rPr>
          <w:rFonts w:ascii="Times New Roman" w:hAnsi="Times New Roman" w:cs="Times New Roman"/>
          <w:sz w:val="28"/>
        </w:rPr>
        <w:t>Учитель русского языка и литера</w:t>
      </w:r>
      <w:r w:rsidR="00B63D1C">
        <w:rPr>
          <w:rFonts w:ascii="Times New Roman" w:hAnsi="Times New Roman" w:cs="Times New Roman"/>
          <w:sz w:val="28"/>
        </w:rPr>
        <w:t>туры</w:t>
      </w:r>
      <w:r w:rsidR="00B63D1C">
        <w:rPr>
          <w:rFonts w:ascii="Times New Roman" w:hAnsi="Times New Roman" w:cs="Times New Roman"/>
          <w:sz w:val="28"/>
        </w:rPr>
        <w:br/>
        <w:t>Алибекова Аида Казакмирзае</w:t>
      </w:r>
      <w:r>
        <w:rPr>
          <w:rFonts w:ascii="Times New Roman" w:hAnsi="Times New Roman" w:cs="Times New Roman"/>
          <w:sz w:val="28"/>
        </w:rPr>
        <w:t>вна</w:t>
      </w:r>
    </w:p>
    <w:p w:rsidR="002F11EA" w:rsidRPr="00085686" w:rsidRDefault="002F11EA" w:rsidP="002F11EA">
      <w:pPr>
        <w:shd w:val="clear" w:color="auto" w:fill="FFFFFF"/>
        <w:spacing w:after="0" w:line="294" w:lineRule="atLeast"/>
        <w:jc w:val="right"/>
        <w:rPr>
          <w:rFonts w:ascii="Arial" w:eastAsia="Times New Roman" w:hAnsi="Arial" w:cs="Arial"/>
          <w:color w:val="000000"/>
          <w:sz w:val="21"/>
          <w:szCs w:val="21"/>
        </w:rPr>
      </w:pPr>
    </w:p>
    <w:p w:rsidR="002F11EA" w:rsidRPr="00085686" w:rsidRDefault="002F11EA" w:rsidP="002F11EA">
      <w:pPr>
        <w:shd w:val="clear" w:color="auto" w:fill="FFFFFF"/>
        <w:spacing w:after="0" w:line="294" w:lineRule="atLeast"/>
        <w:jc w:val="right"/>
        <w:rPr>
          <w:rFonts w:ascii="Arial" w:eastAsia="Times New Roman" w:hAnsi="Arial" w:cs="Arial"/>
          <w:color w:val="000000"/>
          <w:sz w:val="21"/>
          <w:szCs w:val="21"/>
        </w:rPr>
      </w:pPr>
    </w:p>
    <w:p w:rsidR="002F11EA" w:rsidRPr="00085686" w:rsidRDefault="002F11EA" w:rsidP="002F11EA">
      <w:pPr>
        <w:shd w:val="clear" w:color="auto" w:fill="FFFFFF"/>
        <w:spacing w:after="0" w:line="294" w:lineRule="atLeast"/>
        <w:jc w:val="right"/>
        <w:rPr>
          <w:rFonts w:ascii="Arial" w:eastAsia="Times New Roman" w:hAnsi="Arial" w:cs="Arial"/>
          <w:color w:val="000000"/>
          <w:sz w:val="21"/>
          <w:szCs w:val="21"/>
        </w:rPr>
      </w:pPr>
    </w:p>
    <w:p w:rsidR="002F11EA" w:rsidRDefault="002F11EA" w:rsidP="002F11EA">
      <w:pPr>
        <w:shd w:val="clear" w:color="auto" w:fill="FFFFFF"/>
        <w:spacing w:after="0" w:line="294" w:lineRule="atLeast"/>
        <w:rPr>
          <w:rFonts w:ascii="Times New Roman" w:eastAsia="Times New Roman" w:hAnsi="Times New Roman" w:cs="Times New Roman"/>
          <w:color w:val="000000"/>
          <w:sz w:val="27"/>
          <w:szCs w:val="27"/>
        </w:rPr>
      </w:pPr>
    </w:p>
    <w:p w:rsidR="002F11EA" w:rsidRDefault="002F11EA" w:rsidP="002F11EA">
      <w:pPr>
        <w:shd w:val="clear" w:color="auto" w:fill="FFFFFF"/>
        <w:spacing w:after="0" w:line="294" w:lineRule="atLeast"/>
        <w:rPr>
          <w:rFonts w:ascii="Times New Roman" w:eastAsia="Times New Roman" w:hAnsi="Times New Roman" w:cs="Times New Roman"/>
          <w:color w:val="000000"/>
          <w:sz w:val="27"/>
          <w:szCs w:val="27"/>
        </w:rPr>
      </w:pPr>
    </w:p>
    <w:p w:rsidR="002F11EA" w:rsidRDefault="002F11EA" w:rsidP="002F11EA">
      <w:pPr>
        <w:shd w:val="clear" w:color="auto" w:fill="FFFFFF"/>
        <w:spacing w:after="0" w:line="294" w:lineRule="atLeast"/>
        <w:rPr>
          <w:rFonts w:ascii="Times New Roman" w:eastAsia="Times New Roman" w:hAnsi="Times New Roman" w:cs="Times New Roman"/>
          <w:color w:val="000000"/>
          <w:sz w:val="27"/>
          <w:szCs w:val="27"/>
        </w:rPr>
      </w:pPr>
    </w:p>
    <w:p w:rsidR="002F11EA" w:rsidRPr="00085686" w:rsidRDefault="002F11EA" w:rsidP="002F11EA">
      <w:pPr>
        <w:shd w:val="clear" w:color="auto" w:fill="FFFFFF"/>
        <w:spacing w:after="0" w:line="294" w:lineRule="atLeast"/>
        <w:rPr>
          <w:rFonts w:ascii="Arial" w:eastAsia="Times New Roman" w:hAnsi="Arial" w:cs="Arial"/>
          <w:color w:val="000000"/>
          <w:sz w:val="21"/>
          <w:szCs w:val="21"/>
        </w:rPr>
      </w:pPr>
    </w:p>
    <w:p w:rsidR="002F11EA" w:rsidRPr="00085686" w:rsidRDefault="002F11EA" w:rsidP="002F11EA">
      <w:pPr>
        <w:shd w:val="clear" w:color="auto" w:fill="FFFFFF"/>
        <w:spacing w:after="0" w:line="294" w:lineRule="atLeast"/>
        <w:jc w:val="center"/>
        <w:rPr>
          <w:rFonts w:ascii="Arial" w:eastAsia="Times New Roman" w:hAnsi="Arial" w:cs="Arial"/>
          <w:color w:val="000000"/>
          <w:sz w:val="21"/>
          <w:szCs w:val="21"/>
        </w:rPr>
      </w:pPr>
    </w:p>
    <w:p w:rsidR="002F11EA" w:rsidRPr="00085686" w:rsidRDefault="002F11EA" w:rsidP="002F11EA">
      <w:pPr>
        <w:shd w:val="clear" w:color="auto" w:fill="FFFFFF"/>
        <w:spacing w:after="0" w:line="294" w:lineRule="atLeast"/>
        <w:rPr>
          <w:rFonts w:ascii="Arial" w:eastAsia="Times New Roman" w:hAnsi="Arial" w:cs="Arial"/>
          <w:color w:val="000000"/>
          <w:sz w:val="21"/>
          <w:szCs w:val="21"/>
        </w:rPr>
      </w:pPr>
    </w:p>
    <w:p w:rsidR="002F11EA" w:rsidRDefault="002F11EA" w:rsidP="002F11EA">
      <w:pPr>
        <w:jc w:val="center"/>
        <w:rPr>
          <w:b/>
          <w:sz w:val="36"/>
        </w:rPr>
      </w:pPr>
    </w:p>
    <w:p w:rsidR="002F11EA" w:rsidRDefault="002F11EA" w:rsidP="002F11EA">
      <w:pPr>
        <w:jc w:val="center"/>
        <w:rPr>
          <w:b/>
          <w:sz w:val="36"/>
        </w:rPr>
      </w:pPr>
    </w:p>
    <w:p w:rsidR="002F11EA" w:rsidRPr="00085686" w:rsidRDefault="002F11EA" w:rsidP="002F11EA">
      <w:pPr>
        <w:shd w:val="clear" w:color="auto" w:fill="FFFFFF"/>
        <w:spacing w:after="0" w:line="294" w:lineRule="atLeast"/>
        <w:rPr>
          <w:rFonts w:ascii="Arial" w:eastAsia="Times New Roman" w:hAnsi="Arial" w:cs="Arial"/>
          <w:color w:val="000000"/>
          <w:sz w:val="21"/>
          <w:szCs w:val="21"/>
        </w:rPr>
      </w:pPr>
    </w:p>
    <w:p w:rsidR="002F11EA" w:rsidRDefault="002F11EA" w:rsidP="002F11EA">
      <w:pPr>
        <w:shd w:val="clear" w:color="auto" w:fill="FFFFFF"/>
        <w:spacing w:after="0" w:line="294" w:lineRule="atLeast"/>
        <w:jc w:val="right"/>
        <w:rPr>
          <w:rFonts w:ascii="Arial" w:eastAsia="Times New Roman" w:hAnsi="Arial" w:cs="Arial"/>
          <w:color w:val="000000"/>
          <w:sz w:val="21"/>
          <w:szCs w:val="21"/>
        </w:rPr>
      </w:pPr>
    </w:p>
    <w:p w:rsidR="002F11EA" w:rsidRDefault="002F11EA" w:rsidP="002F11EA">
      <w:pPr>
        <w:shd w:val="clear" w:color="auto" w:fill="FFFFFF"/>
        <w:spacing w:after="0" w:line="294" w:lineRule="atLeast"/>
        <w:jc w:val="right"/>
        <w:rPr>
          <w:rFonts w:ascii="Arial" w:eastAsia="Times New Roman" w:hAnsi="Arial" w:cs="Arial"/>
          <w:color w:val="000000"/>
          <w:sz w:val="21"/>
          <w:szCs w:val="21"/>
        </w:rPr>
      </w:pPr>
    </w:p>
    <w:p w:rsidR="002F11EA" w:rsidRPr="00085686" w:rsidRDefault="002F11EA" w:rsidP="002F11EA">
      <w:pPr>
        <w:shd w:val="clear" w:color="auto" w:fill="FFFFFF"/>
        <w:spacing w:after="0" w:line="294" w:lineRule="atLeast"/>
        <w:jc w:val="right"/>
        <w:rPr>
          <w:rFonts w:ascii="Arial" w:eastAsia="Times New Roman" w:hAnsi="Arial" w:cs="Arial"/>
          <w:color w:val="000000"/>
          <w:sz w:val="21"/>
          <w:szCs w:val="21"/>
        </w:rPr>
      </w:pPr>
    </w:p>
    <w:p w:rsidR="002F11EA" w:rsidRPr="00085686" w:rsidRDefault="002F11EA" w:rsidP="002F11EA">
      <w:pPr>
        <w:shd w:val="clear" w:color="auto" w:fill="FFFFFF"/>
        <w:spacing w:after="0" w:line="294" w:lineRule="atLeast"/>
        <w:rPr>
          <w:rFonts w:ascii="Arial" w:eastAsia="Times New Roman" w:hAnsi="Arial" w:cs="Arial"/>
          <w:color w:val="000000"/>
          <w:sz w:val="21"/>
          <w:szCs w:val="21"/>
        </w:rPr>
      </w:pPr>
    </w:p>
    <w:p w:rsidR="002F11EA" w:rsidRDefault="00B63D1C" w:rsidP="002F11EA">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2018</w:t>
      </w:r>
      <w:r w:rsidR="002F11EA" w:rsidRPr="00085686">
        <w:rPr>
          <w:rFonts w:ascii="Times New Roman" w:eastAsia="Times New Roman" w:hAnsi="Times New Roman" w:cs="Times New Roman"/>
          <w:color w:val="000000"/>
          <w:sz w:val="27"/>
          <w:szCs w:val="27"/>
        </w:rPr>
        <w:t>г</w:t>
      </w:r>
    </w:p>
    <w:p w:rsidR="002F11EA" w:rsidRPr="00B56074" w:rsidRDefault="002F11EA" w:rsidP="002F11EA">
      <w:pPr>
        <w:spacing w:after="0" w:line="240" w:lineRule="auto"/>
        <w:jc w:val="center"/>
        <w:rPr>
          <w:rFonts w:ascii="Times New Roman" w:eastAsia="Times New Roman" w:hAnsi="Times New Roman" w:cs="Times New Roman"/>
          <w:sz w:val="24"/>
          <w:szCs w:val="24"/>
        </w:rPr>
      </w:pPr>
    </w:p>
    <w:p w:rsidR="000F47C1" w:rsidRPr="000F47C1" w:rsidRDefault="000F47C1" w:rsidP="000F47C1">
      <w:pPr>
        <w:shd w:val="clear" w:color="auto" w:fill="FFFFFF"/>
        <w:spacing w:after="0" w:line="294" w:lineRule="atLeast"/>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lastRenderedPageBreak/>
        <w:t>Пояснительная записка</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0"/>
          <w:sz w:val="21"/>
          <w:szCs w:val="21"/>
        </w:rPr>
        <w:t>Рабочая программа учебного предмета «Русский язык» для учащихся седьмого класса составлена на основе:</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0"/>
          <w:sz w:val="21"/>
          <w:szCs w:val="21"/>
        </w:rPr>
        <w:t>- закона РФ «Об образовании»;</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0"/>
          <w:sz w:val="21"/>
          <w:szCs w:val="21"/>
        </w:rPr>
        <w:t>-федерального государственного образовательного стандарта основного общего образования, утверждённого приказом Министерства образования и науки Российской Федерации от </w:t>
      </w:r>
      <w:r w:rsidRPr="000F47C1">
        <w:rPr>
          <w:rFonts w:ascii="Times New Roman" w:eastAsia="Times New Roman" w:hAnsi="Times New Roman" w:cs="Times New Roman"/>
          <w:color w:val="000000"/>
          <w:sz w:val="24"/>
          <w:szCs w:val="24"/>
        </w:rPr>
        <w:t>17. 12. 2010 </w:t>
      </w:r>
      <w:r w:rsidRPr="000F47C1">
        <w:rPr>
          <w:rFonts w:ascii="Arial" w:eastAsia="Times New Roman" w:hAnsi="Arial" w:cs="Arial"/>
          <w:color w:val="000000"/>
          <w:sz w:val="21"/>
          <w:szCs w:val="21"/>
        </w:rPr>
        <w:t>№1897;</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0"/>
          <w:sz w:val="21"/>
          <w:szCs w:val="21"/>
        </w:rPr>
        <w:t>- основной образовательной программы основного общего</w:t>
      </w:r>
      <w:r w:rsidR="002F11EA">
        <w:rPr>
          <w:rFonts w:ascii="Arial" w:eastAsia="Times New Roman" w:hAnsi="Arial" w:cs="Arial"/>
          <w:color w:val="000000"/>
          <w:sz w:val="21"/>
          <w:szCs w:val="21"/>
        </w:rPr>
        <w:t xml:space="preserve"> образования МКОУ СОШ</w:t>
      </w:r>
      <w:r w:rsidRPr="000F47C1">
        <w:rPr>
          <w:rFonts w:ascii="Arial" w:eastAsia="Times New Roman" w:hAnsi="Arial" w:cs="Arial"/>
          <w:color w:val="000000"/>
          <w:sz w:val="21"/>
          <w:szCs w:val="21"/>
        </w:rPr>
        <w:t>;</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0"/>
          <w:sz w:val="21"/>
          <w:szCs w:val="21"/>
        </w:rPr>
        <w:t xml:space="preserve">- программы формирования УУД у обучающихся основного общего образования </w:t>
      </w:r>
      <w:r w:rsidR="002F11EA">
        <w:rPr>
          <w:rFonts w:ascii="Arial" w:eastAsia="Times New Roman" w:hAnsi="Arial" w:cs="Arial"/>
          <w:color w:val="000000"/>
          <w:sz w:val="21"/>
          <w:szCs w:val="21"/>
        </w:rPr>
        <w:t xml:space="preserve">МКОУ СОШ </w:t>
      </w:r>
      <w:r w:rsidRPr="000F47C1">
        <w:rPr>
          <w:rFonts w:ascii="Arial" w:eastAsia="Times New Roman" w:hAnsi="Arial" w:cs="Arial"/>
          <w:color w:val="000000"/>
          <w:sz w:val="21"/>
          <w:szCs w:val="21"/>
        </w:rPr>
        <w:t>;</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0"/>
          <w:sz w:val="21"/>
          <w:szCs w:val="21"/>
        </w:rPr>
        <w:t>- примерной основной образовательной программы основного общего образования;</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0"/>
          <w:sz w:val="21"/>
          <w:szCs w:val="21"/>
        </w:rPr>
        <w:t>- авторской программы: «Программа курса «Русский язык» 5-9 классы» /авт.-сост. Л.В. Кибирева. М.: ООО «Русское слово - учебники», 2013.;</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0"/>
          <w:sz w:val="21"/>
          <w:szCs w:val="21"/>
        </w:rPr>
        <w:t>- «Программы к учебнику для общеобразовательных учреждений «Русский язык». 7 класс. Под редакцией академика Российской академии образования Е.А. Быстровой. М.: ООО «Русское слово» 2010, в соответствии с требованиями ФГОС начального общего образования и в соответствии с локальным актом образовательного учреждения «Положения о рабочей программе».</w:t>
      </w:r>
    </w:p>
    <w:p w:rsidR="000F47C1" w:rsidRPr="000F47C1" w:rsidRDefault="002F11EA" w:rsidP="000F47C1">
      <w:pPr>
        <w:shd w:val="clear" w:color="auto" w:fill="FFFFFF"/>
        <w:spacing w:after="0" w:line="294" w:lineRule="atLeast"/>
        <w:rPr>
          <w:rFonts w:ascii="Arial" w:eastAsia="Times New Roman" w:hAnsi="Arial" w:cs="Arial"/>
          <w:color w:val="000000"/>
          <w:sz w:val="21"/>
          <w:szCs w:val="21"/>
        </w:rPr>
      </w:pPr>
      <w:r>
        <w:rPr>
          <w:rFonts w:ascii="Times New Roman" w:eastAsia="Times New Roman" w:hAnsi="Times New Roman" w:cs="Times New Roman"/>
          <w:color w:val="000000"/>
          <w:sz w:val="24"/>
          <w:szCs w:val="24"/>
        </w:rPr>
        <w:t>Программа рассчитана на 140</w:t>
      </w:r>
      <w:r w:rsidR="000F47C1" w:rsidRPr="000F47C1">
        <w:rPr>
          <w:rFonts w:ascii="Times New Roman" w:eastAsia="Times New Roman" w:hAnsi="Times New Roman" w:cs="Times New Roman"/>
          <w:color w:val="000000"/>
          <w:sz w:val="24"/>
          <w:szCs w:val="24"/>
        </w:rPr>
        <w:t xml:space="preserve"> часов</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4 часа в неделю - 34 учебных недели.</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УМК:</w:t>
      </w:r>
      <w:r w:rsidRPr="000F47C1">
        <w:rPr>
          <w:rFonts w:ascii="Calibri" w:eastAsia="Times New Roman" w:hAnsi="Calibri" w:cs="Calibri"/>
          <w:color w:val="000000"/>
        </w:rPr>
        <w:t> </w:t>
      </w:r>
      <w:r w:rsidRPr="000F47C1">
        <w:rPr>
          <w:rFonts w:ascii="Times New Roman" w:eastAsia="Times New Roman" w:hAnsi="Times New Roman" w:cs="Times New Roman"/>
          <w:color w:val="000000"/>
          <w:sz w:val="24"/>
          <w:szCs w:val="24"/>
        </w:rPr>
        <w:t>УМК под редакцией Е.А.Быстровой.</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Программа содержит следующую структуру:</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 титульный лист;</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-пояснительная записка; </w:t>
      </w:r>
      <w:r w:rsidRPr="000F47C1">
        <w:rPr>
          <w:rFonts w:ascii="Times New Roman" w:eastAsia="Times New Roman" w:hAnsi="Times New Roman" w:cs="Times New Roman"/>
          <w:color w:val="000000"/>
          <w:sz w:val="24"/>
          <w:szCs w:val="24"/>
        </w:rPr>
        <w:br/>
        <w:t>– планируемые результаты освоения учебного предмета, курса;</w:t>
      </w:r>
      <w:r w:rsidRPr="000F47C1">
        <w:rPr>
          <w:rFonts w:ascii="Times New Roman" w:eastAsia="Times New Roman" w:hAnsi="Times New Roman" w:cs="Times New Roman"/>
          <w:color w:val="000000"/>
          <w:sz w:val="24"/>
          <w:szCs w:val="24"/>
        </w:rPr>
        <w:br/>
        <w:t>– содержание учебного предмета, курса;</w:t>
      </w:r>
      <w:r w:rsidRPr="000F47C1">
        <w:rPr>
          <w:rFonts w:ascii="Times New Roman" w:eastAsia="Times New Roman" w:hAnsi="Times New Roman" w:cs="Times New Roman"/>
          <w:color w:val="000000"/>
          <w:sz w:val="24"/>
          <w:szCs w:val="24"/>
        </w:rPr>
        <w:br/>
        <w:t>– тематический план</w:t>
      </w:r>
      <w:r w:rsidRPr="000F47C1">
        <w:rPr>
          <w:rFonts w:ascii="Calibri" w:eastAsia="Times New Roman" w:hAnsi="Calibri" w:cs="Calibri"/>
          <w:b/>
          <w:bCs/>
          <w:color w:val="000000"/>
        </w:rPr>
        <w:t> (</w:t>
      </w:r>
      <w:r w:rsidRPr="000F47C1">
        <w:rPr>
          <w:rFonts w:ascii="Times New Roman" w:eastAsia="Times New Roman" w:hAnsi="Times New Roman" w:cs="Times New Roman"/>
          <w:color w:val="000000"/>
          <w:sz w:val="24"/>
          <w:szCs w:val="24"/>
        </w:rPr>
        <w:t>с указанием количества часов, отводимых на освоение каждой темы);</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 поурочное календарно-тематическое планирование.</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При составлении поурочного календарного планирования был использован вариант №1.</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p>
    <w:p w:rsidR="000F47C1" w:rsidRPr="000F47C1" w:rsidRDefault="000F47C1" w:rsidP="002F11EA">
      <w:pPr>
        <w:shd w:val="clear" w:color="auto" w:fill="FFFFFF"/>
        <w:spacing w:after="0" w:line="294" w:lineRule="atLeast"/>
        <w:jc w:val="center"/>
        <w:rPr>
          <w:rFonts w:ascii="Arial" w:eastAsia="Times New Roman" w:hAnsi="Arial" w:cs="Arial"/>
          <w:color w:val="000000"/>
          <w:sz w:val="21"/>
          <w:szCs w:val="21"/>
        </w:rPr>
      </w:pPr>
      <w:r w:rsidRPr="000F47C1">
        <w:rPr>
          <w:rFonts w:ascii="Times New Roman" w:eastAsia="Times New Roman" w:hAnsi="Times New Roman" w:cs="Times New Roman"/>
          <w:b/>
          <w:bCs/>
          <w:i/>
          <w:iCs/>
          <w:color w:val="000000"/>
          <w:sz w:val="24"/>
          <w:szCs w:val="24"/>
        </w:rPr>
        <w:t>Планируемые результаты освоения учебного предмета</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Arial" w:eastAsia="Times New Roman" w:hAnsi="Arial" w:cs="Arial"/>
          <w:b/>
          <w:bCs/>
          <w:color w:val="00000A"/>
          <w:sz w:val="21"/>
          <w:szCs w:val="21"/>
        </w:rPr>
        <w:t>1.Речь и речевое общение</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b/>
          <w:bCs/>
          <w:color w:val="000000"/>
          <w:sz w:val="21"/>
          <w:szCs w:val="21"/>
        </w:rPr>
        <w:t>Выпускник научится: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использовать различные виды диалога в ситуациях формального и неформального, межличностного и межкультурного общения;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соблюдать нормы речевого поведения в типичных ситуациях общения;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предупреждать коммуникативные неудачи в процессе речевого общения.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Выпускник получит возможность научиться: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выступать перед аудиторией с небольшим докладом;</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публично представлять проект, реферат; публично защищать свою позицию;</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участвовать в коллективном обсуждении проблем, аргументировать собственную позицию, доказывать её, убеждать;</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понимать основные причины коммуникативных неудач</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и объяснять их</w:t>
      </w:r>
      <w:r w:rsidRPr="000F47C1">
        <w:rPr>
          <w:rFonts w:ascii="Times New Roman" w:eastAsia="Times New Roman" w:hAnsi="Times New Roman" w:cs="Times New Roman"/>
          <w:i/>
          <w:iCs/>
          <w:color w:val="00000A"/>
          <w:sz w:val="24"/>
          <w:szCs w:val="24"/>
        </w:rPr>
        <w:t>.</w:t>
      </w:r>
    </w:p>
    <w:p w:rsidR="000F47C1" w:rsidRPr="002F11EA" w:rsidRDefault="000F47C1" w:rsidP="000F47C1">
      <w:pPr>
        <w:numPr>
          <w:ilvl w:val="0"/>
          <w:numId w:val="1"/>
        </w:numPr>
        <w:shd w:val="clear" w:color="auto" w:fill="FFFFFF"/>
        <w:spacing w:after="0" w:line="240" w:lineRule="auto"/>
        <w:ind w:left="0"/>
        <w:jc w:val="center"/>
        <w:rPr>
          <w:rFonts w:ascii="Arial" w:eastAsia="Times New Roman" w:hAnsi="Arial" w:cs="Arial"/>
          <w:color w:val="000000"/>
          <w:sz w:val="21"/>
          <w:szCs w:val="21"/>
        </w:rPr>
      </w:pPr>
      <w:r w:rsidRPr="000F47C1">
        <w:rPr>
          <w:rFonts w:ascii="Arial" w:eastAsia="Times New Roman" w:hAnsi="Arial" w:cs="Arial"/>
          <w:b/>
          <w:bCs/>
          <w:color w:val="00000A"/>
          <w:sz w:val="21"/>
          <w:szCs w:val="21"/>
        </w:rPr>
        <w:t>Речевая деятельность</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Arial" w:eastAsia="Times New Roman" w:hAnsi="Arial" w:cs="Arial"/>
          <w:b/>
          <w:bCs/>
          <w:color w:val="00000A"/>
          <w:sz w:val="21"/>
          <w:szCs w:val="21"/>
        </w:rPr>
        <w:t>2.1Аудирование</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b/>
          <w:bCs/>
          <w:color w:val="000000"/>
          <w:sz w:val="21"/>
          <w:szCs w:val="21"/>
        </w:rPr>
        <w:t>Выпускник научится: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lastRenderedPageBreak/>
        <w:t>•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Выпускник получит возможность научиться: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понимать явную и скрытую (подтекстовую) информацию публицисти-ческого текста (в том числе в СМИ),</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анализировать и комментировать её в устной форме.</w:t>
      </w:r>
      <w:r w:rsidRPr="000F47C1">
        <w:rPr>
          <w:rFonts w:ascii="Arial" w:eastAsia="Times New Roman" w:hAnsi="Arial" w:cs="Arial"/>
          <w:color w:val="000000"/>
          <w:sz w:val="21"/>
          <w:szCs w:val="21"/>
        </w:rPr>
        <w:br/>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i/>
          <w:iCs/>
          <w:color w:val="00000A"/>
          <w:sz w:val="24"/>
          <w:szCs w:val="24"/>
        </w:rPr>
        <w:t>2.2Чтение</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b/>
          <w:bCs/>
          <w:color w:val="000000"/>
          <w:sz w:val="21"/>
          <w:szCs w:val="21"/>
        </w:rPr>
        <w:t>Выпускник научится: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передавать схематически представленную информацию в виде связного текста;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использовать приёмы работы с учебной книгой, справочниками и другими информационными источниками, включая СМИ и ресурсы Интернета;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p>
    <w:p w:rsidR="000F47C1" w:rsidRPr="000F47C1" w:rsidRDefault="000F47C1" w:rsidP="002F11EA">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i/>
          <w:iCs/>
          <w:color w:val="00000A"/>
          <w:sz w:val="24"/>
          <w:szCs w:val="24"/>
        </w:rPr>
        <w:t>2.2.Чтение</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Выпускник получит возможность научиться: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понимать, анализировать, оценивать явную и скрытую (подтекс-товую) информацию в прочитанных текстах</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разной функционально-стилевой и жанровой принадлежности;</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извлекать информацию по заданной проблеме (включая</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противоположные точки зрения на её решение) из различных источников (учебно-научных текстов, текстов СМИ,</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проблемы.</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i/>
          <w:iCs/>
          <w:color w:val="00000A"/>
          <w:sz w:val="24"/>
          <w:szCs w:val="24"/>
        </w:rPr>
        <w:t>2.3. Говорение</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b/>
          <w:bCs/>
          <w:color w:val="000000"/>
          <w:sz w:val="21"/>
          <w:szCs w:val="21"/>
        </w:rPr>
        <w:t>Выпускник научится: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обсуждать и чётко формулировать цели, план совместной групповой учебной деятельности, распределение частей работы;</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i/>
          <w:iCs/>
          <w:color w:val="00000A"/>
          <w:sz w:val="24"/>
          <w:szCs w:val="24"/>
        </w:rPr>
        <w:t>2.3. Говорение</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Выпускник получит возможность научиться: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создавать устные монологические и диалогические</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высказывания различных типов и жанров в учебно-научной</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(на материале изучаемых учебных дисциплин), социально-культурной и деловой сферах общения;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lastRenderedPageBreak/>
        <w:t>• </w:t>
      </w:r>
      <w:r w:rsidRPr="000F47C1">
        <w:rPr>
          <w:rFonts w:ascii="Times New Roman" w:eastAsia="Times New Roman" w:hAnsi="Times New Roman" w:cs="Times New Roman"/>
          <w:color w:val="00000A"/>
          <w:sz w:val="24"/>
          <w:szCs w:val="24"/>
        </w:rPr>
        <w:t>выступать перед аудиторией с докладом; публично</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защищать проект, реферат;</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участвовать в дискуссии на учебно-научные темы, соблюдая нормы учебно-научного общения;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анализировать и оценивать речевые высказывания</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с точки зрения их успешности в достижении прогнозируемого результата.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p>
    <w:p w:rsidR="000F47C1" w:rsidRPr="000F47C1" w:rsidRDefault="000F47C1" w:rsidP="002F11EA">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i/>
          <w:iCs/>
          <w:color w:val="00000A"/>
          <w:sz w:val="24"/>
          <w:szCs w:val="24"/>
        </w:rPr>
        <w:t>2.4. Письмо</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b/>
          <w:bCs/>
          <w:color w:val="000000"/>
          <w:sz w:val="21"/>
          <w:szCs w:val="21"/>
        </w:rPr>
        <w:t>Выпускник научится: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Выпускник получит возможность научиться: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писать рецензии, рефераты;</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составлять аннотации, тезисы выступления, конспекты;</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писать резюме, деловые письма, объявления с учётом</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внеязыковых требований, предъявляемых к ним, и в соответствии со спецификой употребления языковых средств.</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i/>
          <w:iCs/>
          <w:color w:val="00000A"/>
          <w:sz w:val="24"/>
          <w:szCs w:val="24"/>
        </w:rPr>
        <w:t>2.5. Текст</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b/>
          <w:bCs/>
          <w:color w:val="000000"/>
          <w:sz w:val="21"/>
          <w:szCs w:val="21"/>
        </w:rPr>
        <w:t>Выпускник научится: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осуществлять информационную переработку текста, передавая его содержание в виде плана (простого, сложного), тезисов, схемы, таблицы и т. п.;</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создавать и редактировать собственные тексты различных типов речи, стилей, жанров с учётом требований к построению связного текста.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Выпускник получит возможность научиться: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p>
    <w:p w:rsidR="000F47C1" w:rsidRPr="000F47C1" w:rsidRDefault="000F47C1" w:rsidP="002F11EA">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i/>
          <w:iCs/>
          <w:color w:val="00000A"/>
          <w:sz w:val="24"/>
          <w:szCs w:val="24"/>
        </w:rPr>
        <w:t>3.</w:t>
      </w:r>
      <w:r w:rsidRPr="000F47C1">
        <w:rPr>
          <w:rFonts w:ascii="Times New Roman" w:eastAsia="Times New Roman" w:hAnsi="Times New Roman" w:cs="Times New Roman"/>
          <w:b/>
          <w:bCs/>
          <w:color w:val="00000A"/>
          <w:sz w:val="24"/>
          <w:szCs w:val="24"/>
        </w:rPr>
        <w:t>Функциональные разновидности языка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b/>
          <w:bCs/>
          <w:color w:val="000000"/>
          <w:sz w:val="21"/>
          <w:szCs w:val="21"/>
        </w:rPr>
        <w:t>Выпускник научится: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исправлять речевые недостатки, редактировать текст;</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i/>
          <w:iCs/>
          <w:color w:val="00000A"/>
          <w:sz w:val="24"/>
          <w:szCs w:val="24"/>
        </w:rPr>
        <w:t>3.</w:t>
      </w:r>
      <w:r w:rsidRPr="000F47C1">
        <w:rPr>
          <w:rFonts w:ascii="Times New Roman" w:eastAsia="Times New Roman" w:hAnsi="Times New Roman" w:cs="Times New Roman"/>
          <w:b/>
          <w:bCs/>
          <w:color w:val="00000A"/>
          <w:sz w:val="24"/>
          <w:szCs w:val="24"/>
        </w:rPr>
        <w:t>Функциональные разновидности языка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lastRenderedPageBreak/>
        <w:t>Выпускник получит возможность научиться: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различать и анализировать тексты разговорного характера, научные, публицистические, официально-деловые,</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тексты художественной литературы с точки зрения специфики использования в них лексических, морфологических,</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синтаксических средств;</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создавать тексты различных функциональных стилей</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и жанров (аннотация, рецензия, реферат, тезисы, конспект</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как жанры учебно-научного стиля), участвовать в дискуссиях на учебно-научные темы; составлять резюме, деловое</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письмо, объявление в официально-деловом стиле; готовить</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выступление, информационную заметку, сочинение-рассуждение в публицистическом стиле; принимать участие</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со спецификой употребления языковых средств;</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анализировать образцы публичной речи с точки зрения её композиции, аргументации, языкового оформления,</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достижения поставленных коммуникативных задач;</w:t>
      </w:r>
    </w:p>
    <w:p w:rsidR="000F47C1" w:rsidRPr="000F47C1" w:rsidRDefault="000F47C1" w:rsidP="002F11EA">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выступать перед аудиторией сверстников с небольшой протокольно-этикетной, развлекательной, убеждающей речью.</w:t>
      </w:r>
      <w:r w:rsidRPr="000F47C1">
        <w:rPr>
          <w:rFonts w:ascii="Arial" w:eastAsia="Times New Roman" w:hAnsi="Arial" w:cs="Arial"/>
          <w:color w:val="000000"/>
          <w:sz w:val="21"/>
          <w:szCs w:val="21"/>
        </w:rPr>
        <w:br/>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4.Общие сведения о языке</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b/>
          <w:bCs/>
          <w:color w:val="000000"/>
          <w:sz w:val="21"/>
          <w:szCs w:val="21"/>
        </w:rPr>
        <w:t>Выпускник научится: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оценивать использование основных изобразительных средств языка.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Выпускник получит возможность научиться: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характеризовать вклад выдающихся лингвистов в развитие русистики.</w:t>
      </w:r>
    </w:p>
    <w:p w:rsidR="000F47C1" w:rsidRPr="000F47C1" w:rsidRDefault="000F47C1" w:rsidP="002F11EA">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A"/>
          <w:sz w:val="24"/>
          <w:szCs w:val="24"/>
        </w:rPr>
        <w:t>5.</w:t>
      </w:r>
      <w:r w:rsidRPr="000F47C1">
        <w:rPr>
          <w:rFonts w:ascii="Times New Roman" w:eastAsia="Times New Roman" w:hAnsi="Times New Roman" w:cs="Times New Roman"/>
          <w:b/>
          <w:bCs/>
          <w:color w:val="00000A"/>
          <w:sz w:val="24"/>
          <w:szCs w:val="24"/>
        </w:rPr>
        <w:t> Фонетика и орфоэпия. Графика</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b/>
          <w:bCs/>
          <w:color w:val="000000"/>
          <w:sz w:val="21"/>
          <w:szCs w:val="21"/>
        </w:rPr>
        <w:t>Выпускник научится: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проводить фонетический анализ слова;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соблюдать основные орфоэпические правила современного русского литературного языка;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извлекать необходимую информацию из орфоэпических словарей и справочников; использовать её в различных видах деятельности.</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Выпускник получит возможность научиться: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опознавать основные выразительные средства фонетики (звукопись);</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выразительно читать прозаические и поэтические</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тексты;</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извлекать необходимую информацию из мультимедийных орфоэпических словарей и справочников; использовать её</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в различных видах деятельности.</w:t>
      </w:r>
    </w:p>
    <w:p w:rsidR="000F47C1" w:rsidRPr="000F47C1" w:rsidRDefault="000F47C1" w:rsidP="002F11EA">
      <w:pPr>
        <w:shd w:val="clear" w:color="auto" w:fill="FFFFFF"/>
        <w:spacing w:after="0" w:line="240" w:lineRule="auto"/>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6. Морфемика и словообразование</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b/>
          <w:bCs/>
          <w:color w:val="000000"/>
          <w:sz w:val="21"/>
          <w:szCs w:val="21"/>
        </w:rPr>
        <w:t>Выпускник научится: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делить слова на морфемы на основе смыслового, грамматического и словообразовательного анализа слова;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различать изученные способы словообразования;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анализировать и самостоятельно составлять словообразовательные пары и словообразовательные цепочки слов;</w:t>
      </w:r>
    </w:p>
    <w:p w:rsidR="000F47C1" w:rsidRPr="000F47C1" w:rsidRDefault="000F47C1" w:rsidP="002F11EA">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r w:rsidR="002F11EA">
        <w:rPr>
          <w:rFonts w:ascii="Arial" w:eastAsia="Times New Roman" w:hAnsi="Arial" w:cs="Arial"/>
          <w:color w:val="000000"/>
          <w:sz w:val="21"/>
          <w:szCs w:val="21"/>
        </w:rPr>
        <w:br/>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6. Морфемика и словообразование</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Выпускник получит возможность научиться: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характеризовать словообразовательные цепочки</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и словообразовательные гнёзда, устанавливая смысловую</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и структурную связь однокоренных слов;</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опознавать основные выразительные средства словообразования в художественной речи и оценивать их;</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lastRenderedPageBreak/>
        <w:t>• </w:t>
      </w:r>
      <w:r w:rsidRPr="000F47C1">
        <w:rPr>
          <w:rFonts w:ascii="Times New Roman" w:eastAsia="Times New Roman" w:hAnsi="Times New Roman" w:cs="Times New Roman"/>
          <w:color w:val="00000A"/>
          <w:sz w:val="24"/>
          <w:szCs w:val="24"/>
        </w:rPr>
        <w:t>извлекать необходимую информацию из морфемных,</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словообразовательных и этимологических словарей и справочников, в том числе мультимедийных;</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использовать этимологическую справку для объяснения правописания и лексического значения слова.</w:t>
      </w:r>
    </w:p>
    <w:p w:rsidR="000F47C1" w:rsidRPr="000F47C1" w:rsidRDefault="000F47C1" w:rsidP="002F11EA">
      <w:pPr>
        <w:shd w:val="clear" w:color="auto" w:fill="FFFFFF"/>
        <w:spacing w:after="0" w:line="240" w:lineRule="auto"/>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7. Лексикология и фразеология</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b/>
          <w:bCs/>
          <w:color w:val="000000"/>
          <w:sz w:val="21"/>
          <w:szCs w:val="21"/>
        </w:rPr>
        <w:t>Выпускник научится: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группировать слова по тематическим группам;</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подбирать к словам синонимы, антонимы;</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опознавать фразеологические обороты;</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соблюдать лексические нормы в устных и письменных высказываниях;</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использовать лексическую синонимию как средство исправления неоправданного повтора в речи и как средство связи предложений в тексте;</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опознавать основные виды тропов, построенных на переносном значении слова (метафора, эпитет, олицетворение);</w:t>
      </w:r>
    </w:p>
    <w:p w:rsidR="000F47C1" w:rsidRPr="000F47C1" w:rsidRDefault="000F47C1" w:rsidP="002F11EA">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7. Лексикология и фразеология</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Выпускник получит возможность научиться: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объяснять общие принципы классификации словарного</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состава русского языка;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аргументировать различие лексического и грамматического значений слова;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опознавать омонимы разных видов;</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оценивать собственную и чужую речь с точки зрения</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точного, уместного и выразительного словоупотребления;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опознавать основные выразительные средства лексики</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и фразеологии в публицистической и художественной речи</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и оценивать их; объяснять особенности употребления лексических средств в текстах научного и официально-делового стилей речи;</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извлекать необходимую информацию из лексических</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мультимедийных; использовать эту информацию в различных видах деятельности.</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8. Морфология</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b/>
          <w:bCs/>
          <w:color w:val="000000"/>
          <w:sz w:val="21"/>
          <w:szCs w:val="21"/>
        </w:rPr>
        <w:t>Выпускник научится: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опознавать самостоятельные (знаменательные) части речи и их формы; служебные части речи;</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анализировать слово с точки зрения его принадлежности к той или иной части речи,</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употреблять формы слов различных частей речи в соответствии с нормами современного русского литературного языка;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применять морфологические знания и умения в практике правописания, в различных видах анализа;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распознавать явления грамматической омонимии, существенные для решения орфографических и пунктуационных задач.</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Выпускник получит возможность научиться: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анализировать синонимические средства морфологии;</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различать грамматические омонимы;</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стилей речи</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p>
    <w:p w:rsidR="000F47C1" w:rsidRPr="000F47C1" w:rsidRDefault="000F47C1" w:rsidP="002F11EA">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9. Синтаксис</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b/>
          <w:bCs/>
          <w:color w:val="000000"/>
          <w:sz w:val="21"/>
          <w:szCs w:val="21"/>
        </w:rPr>
        <w:t>Выпускник научится: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опознавать основные единицы синтаксиса (словосочетание, предложение) и их виды;</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употреблять синтаксические единицы в соответствии с нормами современного русского литературного языка;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использовать разнообразные синонимические синтаксические конструкции в собственной речевой практике;</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применять синтаксические знания и умения в практике правописания, в различных видах анализа.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Выпускник получит возможность научиться: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анализировать синонимические средства синтаксиса;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стилей речи;</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10.Правописание: орфография и пунктуация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b/>
          <w:bCs/>
          <w:color w:val="000000"/>
          <w:sz w:val="21"/>
          <w:szCs w:val="21"/>
        </w:rPr>
        <w:t>Выпускник научится: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соблюдать орфографические и пунктуационные нормы в процессе письма (в объёме содержания курса);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объяснять выбор написания в устной форме (рассуждение) и письменной форме (с помощью графических символов);</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обнаруживать и исправлять орфографические и пунктуационные ошибки</w:t>
      </w:r>
      <w:r w:rsidRPr="000F47C1">
        <w:rPr>
          <w:rFonts w:ascii="Times New Roman" w:eastAsia="Times New Roman" w:hAnsi="Times New Roman" w:cs="Times New Roman"/>
          <w:color w:val="000000"/>
          <w:sz w:val="24"/>
          <w:szCs w:val="24"/>
        </w:rPr>
        <w:t>;</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извлекать необходимую информацию из орфографических словарей и справочников; использовать её в процессе письма.</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10.Правописание: орфография и пунктуация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Выпускник получит возможность научиться: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демонстрировать роль орфографии и пунктуации</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в передаче смысловой стороны речи;</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0F47C1" w:rsidRPr="000F47C1" w:rsidRDefault="000F47C1" w:rsidP="002F11EA">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11 Язык и культура</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b/>
          <w:bCs/>
          <w:color w:val="000000"/>
          <w:sz w:val="21"/>
          <w:szCs w:val="21"/>
        </w:rPr>
        <w:t>Выпускник научится: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приводить примеры, которые доказывают, что изучение языка позволяет лучше узнать историю и культуру страны.</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0"/>
          <w:sz w:val="21"/>
          <w:szCs w:val="21"/>
        </w:rPr>
        <w:t>• уместно использовать правила русского речевого этикета в учебной деятельности и повседневной жизни.</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A"/>
          <w:sz w:val="24"/>
          <w:szCs w:val="24"/>
        </w:rPr>
        <w:t>Выпускник получит возможность научиться:</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характеризовать на отдельных примерах взаимосвязь</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языка, культуры и истории народа </w:t>
      </w:r>
      <w:r w:rsidRPr="000F47C1">
        <w:rPr>
          <w:rFonts w:ascii="Times New Roman" w:eastAsia="Times New Roman" w:hAnsi="Times New Roman" w:cs="Times New Roman"/>
          <w:i/>
          <w:iCs/>
          <w:color w:val="00000A"/>
          <w:sz w:val="24"/>
          <w:szCs w:val="24"/>
        </w:rPr>
        <w:t>—</w:t>
      </w:r>
      <w:r w:rsidRPr="000F47C1">
        <w:rPr>
          <w:rFonts w:ascii="Times New Roman" w:eastAsia="Times New Roman" w:hAnsi="Times New Roman" w:cs="Times New Roman"/>
          <w:color w:val="00000A"/>
          <w:sz w:val="24"/>
          <w:szCs w:val="24"/>
        </w:rPr>
        <w:t>носителя языка;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Times New Roman" w:eastAsia="Times New Roman" w:hAnsi="Times New Roman" w:cs="Times New Roman"/>
          <w:color w:val="00000A"/>
          <w:sz w:val="24"/>
          <w:szCs w:val="24"/>
        </w:rPr>
        <w:t>анализировать и сравнивать русский речевой этикет</w:t>
      </w:r>
      <w:r w:rsidRPr="000F47C1">
        <w:rPr>
          <w:rFonts w:ascii="Times New Roman" w:eastAsia="Times New Roman" w:hAnsi="Times New Roman" w:cs="Times New Roman"/>
          <w:i/>
          <w:iCs/>
          <w:color w:val="00000A"/>
          <w:sz w:val="24"/>
          <w:szCs w:val="24"/>
        </w:rPr>
        <w:t> </w:t>
      </w:r>
      <w:r w:rsidRPr="000F47C1">
        <w:rPr>
          <w:rFonts w:ascii="Times New Roman" w:eastAsia="Times New Roman" w:hAnsi="Times New Roman" w:cs="Times New Roman"/>
          <w:color w:val="00000A"/>
          <w:sz w:val="24"/>
          <w:szCs w:val="24"/>
        </w:rPr>
        <w:t>с речевым этикетом отдельных народов России и мира.</w:t>
      </w:r>
    </w:p>
    <w:p w:rsidR="000F47C1" w:rsidRPr="000F47C1" w:rsidRDefault="000F47C1" w:rsidP="002F11EA">
      <w:pPr>
        <w:shd w:val="clear" w:color="auto" w:fill="FFFFFF"/>
        <w:spacing w:after="0" w:line="294" w:lineRule="atLeast"/>
        <w:rPr>
          <w:rFonts w:ascii="Arial" w:eastAsia="Times New Roman" w:hAnsi="Arial" w:cs="Arial"/>
          <w:color w:val="000000"/>
          <w:sz w:val="21"/>
          <w:szCs w:val="21"/>
        </w:rPr>
      </w:pPr>
    </w:p>
    <w:p w:rsidR="000F47C1" w:rsidRPr="000F47C1" w:rsidRDefault="000F47C1" w:rsidP="000F47C1">
      <w:pPr>
        <w:shd w:val="clear" w:color="auto" w:fill="FFFFFF"/>
        <w:spacing w:after="0" w:line="294" w:lineRule="atLeast"/>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Содержание учебного предмета</w:t>
      </w:r>
    </w:p>
    <w:p w:rsidR="000F47C1" w:rsidRPr="000F47C1" w:rsidRDefault="000F47C1" w:rsidP="000F47C1">
      <w:pPr>
        <w:shd w:val="clear" w:color="auto" w:fill="FFFFFF"/>
        <w:spacing w:after="0" w:line="294" w:lineRule="atLeast"/>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Содержание курса русского (родного) языка в основной школе обусловлено общей нацеленностью образовательного процесса на достижение метапредметных и предметных целей обучения, что возможно на основе компетентностного подхода, который обеспечивает формирование и развитие коммуникативной, языковой и лингвистической (языковедческой) и культуроведческой компетенций.</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lastRenderedPageBreak/>
        <w:t>Коммуникативная компетенция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 Коммуникативная компетентность проявляется в умении определять цели коммуникации, оценивать речевую ситуацию, учитывать намерения и способы коммуникации партнера, выбирать адекватные стратегии коммуникации, быть готовым к осмысленному изменению собственного речевого поведения.</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Языковая и лингвистическая (языковедческая) компетенции 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освоения основных норм русского литературного языка; обогащения словарного запаса и грамматического строя речи учащихся; формирования способности к анализу и оценке языковых явлений и фактов, необходимых знаний о лингвистике как науке, ее основных разделах и базовых понятиях; умения пользоваться различными видами лингвистических словарей.</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Культуроведческая компетенция 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русского языка, освоение норм русского речевого этикета, культуры межнационального общения; способность объяснять значения слов с национально-культурным компонентом.</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В примерной программе реализован коммуникативно-деятельностный подход, предполагающий предъявление материала не только в знаниевой, но и в деятельностной форме. Каждый раздел курса представлен в виде двух блоков. В первом (под цифрой 1) дается перечень лингвистических понятий, обозначающих языковые и речевые явления и особенности их функционирования. Во втором (под цифрой 2) перечисляются основные виды учебной деятельности, которые отрабатываются в процессе изучения данных понятий.</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Усиление коммуникативно-деятельностной направленности курса русского (родного) языка, нацеленность его на метапредметные результаты обучения являются важнейшими условиями формирования функциональной грамотности как способности человека максимально быстро адаптироваться во внешней среде и активно в ней функционировать.</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Основными индикаторами функциональной грамотности, имеющей метапредметный статус, являются: коммуникативные универсальные учебные действия (владеть всеми видами речевой деятельности, строить продуктивное речевое взаимодействие со сверстниками и взрослыми; адекватно воспринимать устную и письменную речь; точно, правильно, логично и выразительно излагать свою точку зрения по поставленной проблеме; соблюдать в процессе коммуникации основные нормы устной и письменной речи и правила русского речевого этикета и др.); познавательные универсальные учебные действия (формулировать проблему, выдвигать аргументы, строить логическую цепь рассуждения, находить доказательства, подтверждающие или опровергающие тезис; осуществлять библиографический поиск, извлекать необходимую информацию из различных источников; определять основную и второстепенную информацию, осмысливать цель чтения, выбирая вид чтения в зависимости от коммуникативной цели; применять методы информационного поиска, в том числе с помощью компьютерных средств; перерабатывать, систематизировать информацию и предъявлять ее разными способами и др.); регулятивные универсальные учебные действия (ставить и адекватно формулировать цель деятельности, планировать последовательность действий и при необходимости изменять ее; осуществлять самоконтроль, самооценку, самокоррекцию и др.). Основные компоненты функциональной грамотности базируются на видах речевой деятельности и предполагают целенаправленное развитие речемыслительных способностей учащихся, прежде всего в процессе изучения родного языка в школе.</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0"/>
          <w:sz w:val="21"/>
          <w:szCs w:val="21"/>
        </w:rPr>
        <w:t xml:space="preserve">Формирование функциональной грамотности, совершенствование речевой деятельности учащихся строится на основе знаний об устройстве русского языка и об особенностях его употребления в разных условиях общения. Процесс обучения должен быть ориентирован не только на формирование навыков анализа языка, способности классифицировать языковые </w:t>
      </w:r>
      <w:r w:rsidRPr="000F47C1">
        <w:rPr>
          <w:rFonts w:ascii="Arial" w:eastAsia="Times New Roman" w:hAnsi="Arial" w:cs="Arial"/>
          <w:color w:val="000000"/>
          <w:sz w:val="21"/>
          <w:szCs w:val="21"/>
        </w:rPr>
        <w:lastRenderedPageBreak/>
        <w:t>явления и факты, но и на воспитание речевой культуры, формирование таких жизненно важных умений, как использование различных видов чтения, информационная переработка текстов, различные формы поиска информации и разные способы передачи ее в соответствии с речевой ситуацией и нормами литературного языка и этическими нормами общения. Таким образом, обучение русскому (родному) языку в основной школе должно обеспечить общекультурный уровень человека, способного в дальнейшем продолжить обучение в различных образовательных учреждениях: в старших классах средней полной школы, в средних специальных учебных</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0"/>
          <w:sz w:val="21"/>
          <w:szCs w:val="21"/>
        </w:rPr>
        <w:t>Содержание Рабочей программы направлено на достижение учащимися планируемых образовательных результатов основного общего образования, что соответствует Образовательной программе школы.</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В рабочей программе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программами начального общего образования. Завершенная линия учебников по русскому языку для 5-9 классов под редакцией академика РАО Е.А. Быстровой входит в систему учебников «Инновационная школа».</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Учебники созданы и переработаны в соответствии с требованиями ФГОС и Примерной программы «Русский язык. 5-9 классы». В УМК сочетаются традиционные подходы к преподаванию русского языка в школе с новыми тенденциями в организации и подаче учебного материала. Отличительные черты учебников – логическая последовательность и ясность изложения материала, исчерпывающий для каждого возраста учащихся объем и характер сведений по изучаемой теме, оптимальное соотношение теоретического материала и практических заданий, наглядность объяснения теоретически важных понятий.</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Содержание курса направлено на формирование и развитие коммуникативной, языковой, лингвистической (языковедческой) и культуроведческой компетенций, а также общеучебных умений и навыков.</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В УМК входит: программа; рабочая программа; учебник; тематическое и поурочное планирование; книга для учителя.</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b/>
          <w:bCs/>
          <w:i/>
          <w:iCs/>
          <w:color w:val="00000A"/>
          <w:sz w:val="21"/>
          <w:szCs w:val="21"/>
        </w:rPr>
        <w:t>Учебники</w:t>
      </w:r>
      <w:r w:rsidRPr="000F47C1">
        <w:rPr>
          <w:rFonts w:ascii="Arial" w:eastAsia="Times New Roman" w:hAnsi="Arial" w:cs="Arial"/>
          <w:b/>
          <w:bCs/>
          <w:color w:val="00000A"/>
          <w:sz w:val="21"/>
          <w:szCs w:val="21"/>
        </w:rPr>
        <w:t> </w:t>
      </w:r>
      <w:r w:rsidRPr="000F47C1">
        <w:rPr>
          <w:rFonts w:ascii="Arial" w:eastAsia="Times New Roman" w:hAnsi="Arial" w:cs="Arial"/>
          <w:color w:val="00000A"/>
          <w:sz w:val="21"/>
          <w:szCs w:val="21"/>
        </w:rPr>
        <w:t>реализуют идею </w:t>
      </w:r>
      <w:r w:rsidRPr="000F47C1">
        <w:rPr>
          <w:rFonts w:ascii="Arial" w:eastAsia="Times New Roman" w:hAnsi="Arial" w:cs="Arial"/>
          <w:i/>
          <w:iCs/>
          <w:color w:val="00000A"/>
          <w:sz w:val="21"/>
          <w:szCs w:val="21"/>
        </w:rPr>
        <w:t>межпредметных</w:t>
      </w:r>
      <w:r w:rsidRPr="000F47C1">
        <w:rPr>
          <w:rFonts w:ascii="Arial" w:eastAsia="Times New Roman" w:hAnsi="Arial" w:cs="Arial"/>
          <w:color w:val="00000A"/>
          <w:sz w:val="21"/>
          <w:szCs w:val="21"/>
        </w:rPr>
        <w:t> связей при обучении русскому языку, что способствует развитию умения устанавливать логическую взаимосвязь между явлениями и закономерностями, которые изучаются в школе на уроках по разным предметам. Большое внимание уделено формированию навыков работы с различными видами лингвистических словарей.</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b/>
          <w:bCs/>
          <w:i/>
          <w:iCs/>
          <w:color w:val="00000A"/>
          <w:sz w:val="21"/>
          <w:szCs w:val="21"/>
        </w:rPr>
        <w:t>Рабочая тетрадь</w:t>
      </w:r>
      <w:r w:rsidRPr="000F47C1">
        <w:rPr>
          <w:rFonts w:ascii="Arial" w:eastAsia="Times New Roman" w:hAnsi="Arial" w:cs="Arial"/>
          <w:color w:val="00000A"/>
          <w:sz w:val="21"/>
          <w:szCs w:val="21"/>
        </w:rPr>
        <w:t> предлагает систему проверочных заданий для организации </w:t>
      </w:r>
      <w:r w:rsidRPr="000F47C1">
        <w:rPr>
          <w:rFonts w:ascii="Arial" w:eastAsia="Times New Roman" w:hAnsi="Arial" w:cs="Arial"/>
          <w:i/>
          <w:iCs/>
          <w:color w:val="00000A"/>
          <w:sz w:val="21"/>
          <w:szCs w:val="21"/>
        </w:rPr>
        <w:t>самостоятельной работы</w:t>
      </w:r>
      <w:r w:rsidRPr="000F47C1">
        <w:rPr>
          <w:rFonts w:ascii="Arial" w:eastAsia="Times New Roman" w:hAnsi="Arial" w:cs="Arial"/>
          <w:color w:val="00000A"/>
          <w:sz w:val="21"/>
          <w:szCs w:val="21"/>
        </w:rPr>
        <w:t> учеников и навыков самоконтроля. Задания составлены таким образом, что правильность выполнения каждого из них может быть проверена и оценена самими учащимися.</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b/>
          <w:bCs/>
          <w:i/>
          <w:iCs/>
          <w:color w:val="00000A"/>
          <w:sz w:val="21"/>
          <w:szCs w:val="21"/>
        </w:rPr>
        <w:t>В методических рекомендациях</w:t>
      </w:r>
      <w:r w:rsidRPr="000F47C1">
        <w:rPr>
          <w:rFonts w:ascii="Arial" w:eastAsia="Times New Roman" w:hAnsi="Arial" w:cs="Arial"/>
          <w:color w:val="00000A"/>
          <w:sz w:val="21"/>
          <w:szCs w:val="21"/>
        </w:rPr>
        <w:t> имеется важная для учителя информация об основных направлениях обучения русскому языку, характеризуется методическая система, заложенная в учебнике, предлагается краткий комментарий по каждой теме с описанием ее лингвистических и методических аспектов, даются конкретные советы по изучению наиболее сложных тем курса. Содержатся также описание системы упражнений, рекомендации по оценке письменных и устных работ малых форм (сочинения-миниатюры, изложения-миниатюры, небольшие по объему устные высказывания). Предложено планирование по четвертям, система итоговых контрольных работ.</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Кроме этого, в УМК входит </w:t>
      </w:r>
      <w:r w:rsidRPr="000F47C1">
        <w:rPr>
          <w:rFonts w:ascii="Arial" w:eastAsia="Times New Roman" w:hAnsi="Arial" w:cs="Arial"/>
          <w:b/>
          <w:bCs/>
          <w:i/>
          <w:iCs/>
          <w:color w:val="00000A"/>
          <w:sz w:val="21"/>
          <w:szCs w:val="21"/>
        </w:rPr>
        <w:t>серия пособий для учащихся</w:t>
      </w:r>
      <w:r w:rsidRPr="000F47C1">
        <w:rPr>
          <w:rFonts w:ascii="Arial" w:eastAsia="Times New Roman" w:hAnsi="Arial" w:cs="Arial"/>
          <w:color w:val="00000A"/>
          <w:sz w:val="21"/>
          <w:szCs w:val="21"/>
        </w:rPr>
        <w:t> </w:t>
      </w:r>
      <w:r w:rsidRPr="000F47C1">
        <w:rPr>
          <w:rFonts w:ascii="Arial" w:eastAsia="Times New Roman" w:hAnsi="Arial" w:cs="Arial"/>
          <w:b/>
          <w:bCs/>
          <w:i/>
          <w:iCs/>
          <w:color w:val="00000A"/>
          <w:sz w:val="21"/>
          <w:szCs w:val="21"/>
        </w:rPr>
        <w:t>и учителей</w:t>
      </w:r>
      <w:r w:rsidRPr="000F47C1">
        <w:rPr>
          <w:rFonts w:ascii="Arial" w:eastAsia="Times New Roman" w:hAnsi="Arial" w:cs="Arial"/>
          <w:color w:val="00000A"/>
          <w:sz w:val="21"/>
          <w:szCs w:val="21"/>
        </w:rPr>
        <w:t>. Данные пособия помогают реализовать основные идеи курса, организовать эффективную работу на уроке и дома: «Уроки русского языка», «Дидактические материалы по русскому языку», «На уроке и после уроков».</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Направленность курса на интенсивное речевое и интеллектуальное развитие создает условия и для реализации </w:t>
      </w:r>
      <w:r w:rsidRPr="000F47C1">
        <w:rPr>
          <w:rFonts w:ascii="Arial" w:eastAsia="Times New Roman" w:hAnsi="Arial" w:cs="Arial"/>
          <w:i/>
          <w:iCs/>
          <w:color w:val="00000A"/>
          <w:sz w:val="21"/>
          <w:szCs w:val="21"/>
        </w:rPr>
        <w:t>надпредметной</w:t>
      </w:r>
      <w:r w:rsidRPr="000F47C1">
        <w:rPr>
          <w:rFonts w:ascii="Arial" w:eastAsia="Times New Roman" w:hAnsi="Arial" w:cs="Arial"/>
          <w:color w:val="00000A"/>
          <w:sz w:val="21"/>
          <w:szCs w:val="21"/>
        </w:rPr>
        <w:t xml:space="preserve"> функции, которую русский язык выполняет в системе школьного образования. В процессе обучения ученик получает возможность совершенствовать общеучебные умения, навыки, способы деятельности, которые базируются на видах речевой деятельности и </w:t>
      </w:r>
      <w:r w:rsidRPr="000F47C1">
        <w:rPr>
          <w:rFonts w:ascii="Arial" w:eastAsia="Times New Roman" w:hAnsi="Arial" w:cs="Arial"/>
          <w:color w:val="00000A"/>
          <w:sz w:val="21"/>
          <w:szCs w:val="21"/>
        </w:rPr>
        <w:lastRenderedPageBreak/>
        <w:t>предполагают развитие речемыслительных способностей. В процессе изучения русского языка совершенствуются и развиваются следующие общеучебные умения:</w:t>
      </w:r>
    </w:p>
    <w:p w:rsidR="000F47C1" w:rsidRPr="000F47C1" w:rsidRDefault="000F47C1" w:rsidP="000F47C1">
      <w:pPr>
        <w:numPr>
          <w:ilvl w:val="0"/>
          <w:numId w:val="2"/>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b/>
          <w:bCs/>
          <w:i/>
          <w:iCs/>
          <w:color w:val="00000A"/>
          <w:sz w:val="21"/>
          <w:szCs w:val="21"/>
        </w:rPr>
        <w:t>коммуникативные</w:t>
      </w:r>
      <w:r w:rsidRPr="000F47C1">
        <w:rPr>
          <w:rFonts w:ascii="Arial" w:eastAsia="Times New Roman" w:hAnsi="Arial" w:cs="Arial"/>
          <w:i/>
          <w:iCs/>
          <w:color w:val="00000A"/>
          <w:sz w:val="21"/>
          <w:szCs w:val="21"/>
        </w:rPr>
        <w:t> </w:t>
      </w:r>
      <w:r w:rsidRPr="000F47C1">
        <w:rPr>
          <w:rFonts w:ascii="Arial" w:eastAsia="Times New Roman" w:hAnsi="Arial" w:cs="Arial"/>
          <w:color w:val="00000A"/>
          <w:sz w:val="21"/>
          <w:szCs w:val="21"/>
        </w:rPr>
        <w:t>(владение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w:t>
      </w:r>
    </w:p>
    <w:p w:rsidR="000F47C1" w:rsidRPr="000F47C1" w:rsidRDefault="000F47C1" w:rsidP="000F47C1">
      <w:pPr>
        <w:numPr>
          <w:ilvl w:val="0"/>
          <w:numId w:val="2"/>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b/>
          <w:bCs/>
          <w:i/>
          <w:iCs/>
          <w:color w:val="00000A"/>
          <w:sz w:val="21"/>
          <w:szCs w:val="21"/>
        </w:rPr>
        <w:t>интеллектуальные</w:t>
      </w:r>
      <w:r w:rsidRPr="000F47C1">
        <w:rPr>
          <w:rFonts w:ascii="Arial" w:eastAsia="Times New Roman" w:hAnsi="Arial" w:cs="Arial"/>
          <w:i/>
          <w:iCs/>
          <w:color w:val="00000A"/>
          <w:sz w:val="21"/>
          <w:szCs w:val="21"/>
        </w:rPr>
        <w:t> </w:t>
      </w:r>
      <w:r w:rsidRPr="000F47C1">
        <w:rPr>
          <w:rFonts w:ascii="Arial" w:eastAsia="Times New Roman" w:hAnsi="Arial" w:cs="Arial"/>
          <w:color w:val="00000A"/>
          <w:sz w:val="21"/>
          <w:szCs w:val="21"/>
        </w:rPr>
        <w:t>(сравнение и сопоставление, соотнесение, синтез, обобщение, абстрагирование, оценивание и классификация),</w:t>
      </w:r>
    </w:p>
    <w:p w:rsidR="000F47C1" w:rsidRPr="000F47C1" w:rsidRDefault="000F47C1" w:rsidP="000F47C1">
      <w:pPr>
        <w:numPr>
          <w:ilvl w:val="0"/>
          <w:numId w:val="2"/>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b/>
          <w:bCs/>
          <w:i/>
          <w:iCs/>
          <w:color w:val="00000A"/>
          <w:sz w:val="21"/>
          <w:szCs w:val="21"/>
        </w:rPr>
        <w:t>информационные</w:t>
      </w:r>
      <w:r w:rsidRPr="000F47C1">
        <w:rPr>
          <w:rFonts w:ascii="Arial" w:eastAsia="Times New Roman" w:hAnsi="Arial" w:cs="Arial"/>
          <w:b/>
          <w:bCs/>
          <w:color w:val="00000A"/>
          <w:sz w:val="21"/>
          <w:szCs w:val="21"/>
        </w:rPr>
        <w:t> </w:t>
      </w:r>
      <w:r w:rsidRPr="000F47C1">
        <w:rPr>
          <w:rFonts w:ascii="Arial" w:eastAsia="Times New Roman" w:hAnsi="Arial" w:cs="Arial"/>
          <w:color w:val="00000A"/>
          <w:sz w:val="21"/>
          <w:szCs w:val="21"/>
        </w:rPr>
        <w:t>(умение осуществлять библиографический поиск, извлекать информацию из различных источников, умение работать с текстом),</w:t>
      </w:r>
    </w:p>
    <w:p w:rsidR="000F47C1" w:rsidRPr="000F47C1" w:rsidRDefault="000F47C1" w:rsidP="000F47C1">
      <w:pPr>
        <w:numPr>
          <w:ilvl w:val="0"/>
          <w:numId w:val="2"/>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b/>
          <w:bCs/>
          <w:i/>
          <w:iCs/>
          <w:color w:val="00000A"/>
          <w:sz w:val="21"/>
          <w:szCs w:val="21"/>
        </w:rPr>
        <w:t>организационные</w:t>
      </w:r>
      <w:r w:rsidRPr="000F47C1">
        <w:rPr>
          <w:rFonts w:ascii="Arial" w:eastAsia="Times New Roman" w:hAnsi="Arial" w:cs="Arial"/>
          <w:b/>
          <w:bCs/>
          <w:color w:val="00000A"/>
          <w:sz w:val="21"/>
          <w:szCs w:val="21"/>
        </w:rPr>
        <w:t> </w:t>
      </w:r>
      <w:r w:rsidRPr="000F47C1">
        <w:rPr>
          <w:rFonts w:ascii="Arial" w:eastAsia="Times New Roman" w:hAnsi="Arial" w:cs="Arial"/>
          <w:color w:val="00000A"/>
          <w:sz w:val="21"/>
          <w:szCs w:val="21"/>
        </w:rPr>
        <w:t>(умение формулировать цель деятельности, планировать ее, осуществлять самоконтроль, самооценку, самокоррекцию).</w:t>
      </w:r>
    </w:p>
    <w:p w:rsidR="000F47C1" w:rsidRPr="000F47C1" w:rsidRDefault="000F47C1" w:rsidP="000F47C1">
      <w:pPr>
        <w:shd w:val="clear" w:color="auto" w:fill="FFFFFF"/>
        <w:spacing w:after="0" w:line="294" w:lineRule="atLeast"/>
        <w:jc w:val="center"/>
        <w:rPr>
          <w:rFonts w:ascii="Arial" w:eastAsia="Times New Roman" w:hAnsi="Arial" w:cs="Arial"/>
          <w:color w:val="000000"/>
          <w:sz w:val="21"/>
          <w:szCs w:val="21"/>
        </w:rPr>
      </w:pPr>
      <w:r w:rsidRPr="000F47C1">
        <w:rPr>
          <w:rFonts w:ascii="Arial" w:eastAsia="Times New Roman" w:hAnsi="Arial" w:cs="Arial"/>
          <w:b/>
          <w:bCs/>
          <w:color w:val="00000A"/>
          <w:sz w:val="21"/>
          <w:szCs w:val="21"/>
        </w:rPr>
        <w:t>Общие цели учебного предмета</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b/>
          <w:bCs/>
          <w:color w:val="00000A"/>
          <w:sz w:val="21"/>
          <w:szCs w:val="21"/>
        </w:rPr>
        <w:t>Изучение русского языка в основной школе направлено на достижение следующих целей:</w:t>
      </w:r>
    </w:p>
    <w:p w:rsidR="000F47C1" w:rsidRPr="000F47C1" w:rsidRDefault="000F47C1" w:rsidP="000F47C1">
      <w:pPr>
        <w:numPr>
          <w:ilvl w:val="0"/>
          <w:numId w:val="3"/>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b/>
          <w:bCs/>
          <w:color w:val="00000A"/>
          <w:sz w:val="21"/>
          <w:szCs w:val="21"/>
        </w:rPr>
        <w:t>воспитание </w:t>
      </w:r>
      <w:r w:rsidRPr="000F47C1">
        <w:rPr>
          <w:rFonts w:ascii="Arial" w:eastAsia="Times New Roman" w:hAnsi="Arial" w:cs="Arial"/>
          <w:color w:val="00000A"/>
          <w:sz w:val="21"/>
          <w:szCs w:val="21"/>
        </w:rPr>
        <w:t>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0F47C1" w:rsidRPr="000F47C1" w:rsidRDefault="000F47C1" w:rsidP="000F47C1">
      <w:pPr>
        <w:numPr>
          <w:ilvl w:val="0"/>
          <w:numId w:val="3"/>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b/>
          <w:bCs/>
          <w:color w:val="00000A"/>
          <w:sz w:val="21"/>
          <w:szCs w:val="21"/>
        </w:rPr>
        <w:t>совершенствование</w:t>
      </w:r>
      <w:r w:rsidRPr="000F47C1">
        <w:rPr>
          <w:rFonts w:ascii="Arial" w:eastAsia="Times New Roman" w:hAnsi="Arial" w:cs="Arial"/>
          <w:color w:val="00000A"/>
          <w:sz w:val="21"/>
          <w:szCs w:val="21"/>
        </w:rPr>
        <w:t>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0F47C1" w:rsidRPr="000F47C1" w:rsidRDefault="000F47C1" w:rsidP="000F47C1">
      <w:pPr>
        <w:numPr>
          <w:ilvl w:val="0"/>
          <w:numId w:val="3"/>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b/>
          <w:bCs/>
          <w:color w:val="00000A"/>
          <w:sz w:val="21"/>
          <w:szCs w:val="21"/>
        </w:rPr>
        <w:t>освоение </w:t>
      </w:r>
      <w:r w:rsidRPr="000F47C1">
        <w:rPr>
          <w:rFonts w:ascii="Arial" w:eastAsia="Times New Roman" w:hAnsi="Arial" w:cs="Arial"/>
          <w:color w:val="00000A"/>
          <w:sz w:val="21"/>
          <w:szCs w:val="21"/>
        </w:rPr>
        <w:t>знаний о русском языке, его устройстве; об особенностях функционирования русского языка в различных сферах и ситуациях общения; о стилистических ресурсах русского языка; об основных нормах русского литературного языка; об особенностях русского речевого этикета; обогащение словарного запаса и расширение круга используемых грамматических средств;</w:t>
      </w:r>
    </w:p>
    <w:p w:rsidR="000F47C1" w:rsidRPr="000F47C1" w:rsidRDefault="000F47C1" w:rsidP="000F47C1">
      <w:pPr>
        <w:numPr>
          <w:ilvl w:val="0"/>
          <w:numId w:val="3"/>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b/>
          <w:bCs/>
          <w:color w:val="00000A"/>
          <w:sz w:val="21"/>
          <w:szCs w:val="21"/>
        </w:rPr>
        <w:t>овладение</w:t>
      </w:r>
      <w:r w:rsidRPr="000F47C1">
        <w:rPr>
          <w:rFonts w:ascii="Arial" w:eastAsia="Times New Roman" w:hAnsi="Arial" w:cs="Arial"/>
          <w:color w:val="00000A"/>
          <w:sz w:val="21"/>
          <w:szCs w:val="21"/>
        </w:rPr>
        <w:t> русским языком как средством общения в повседневной жизни и учебной деятельности; развитие готовности и способности к речевому взаимодействию и взаимопониманию, потребности в речевом самосовершенствовании; овладение важнейшими общеучебными умениями и универсальными учебными действиями (умения формулировать цели деятельности, планировать ее, осуществлять речевой самоконтроль и самокоррекцию; проводить библиографический поиск, извлекать и преобразовывать необходимую информацию из лингвистических словарей различных типов и других источников, включая СМИ и Интернет; осуществлять информационную переработку).</w:t>
      </w:r>
    </w:p>
    <w:p w:rsidR="000F47C1" w:rsidRPr="000F47C1" w:rsidRDefault="000F47C1" w:rsidP="000F47C1">
      <w:pPr>
        <w:numPr>
          <w:ilvl w:val="0"/>
          <w:numId w:val="3"/>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b/>
          <w:bCs/>
          <w:color w:val="00000A"/>
          <w:sz w:val="21"/>
          <w:szCs w:val="21"/>
        </w:rPr>
        <w:t>формирование </w:t>
      </w:r>
      <w:r w:rsidRPr="000F47C1">
        <w:rPr>
          <w:rFonts w:ascii="Arial" w:eastAsia="Times New Roman" w:hAnsi="Arial" w:cs="Arial"/>
          <w:color w:val="00000A"/>
          <w:sz w:val="21"/>
          <w:szCs w:val="21"/>
        </w:rPr>
        <w:t>умений</w:t>
      </w:r>
      <w:r w:rsidRPr="000F47C1">
        <w:rPr>
          <w:rFonts w:ascii="Arial" w:eastAsia="Times New Roman" w:hAnsi="Arial" w:cs="Arial"/>
          <w:b/>
          <w:bCs/>
          <w:color w:val="00000A"/>
          <w:sz w:val="21"/>
          <w:szCs w:val="21"/>
        </w:rPr>
        <w:t> </w:t>
      </w:r>
      <w:r w:rsidRPr="000F47C1">
        <w:rPr>
          <w:rFonts w:ascii="Arial" w:eastAsia="Times New Roman" w:hAnsi="Arial" w:cs="Arial"/>
          <w:color w:val="00000A"/>
          <w:sz w:val="21"/>
          <w:szCs w:val="21"/>
        </w:rPr>
        <w:t>опознавать, анализировать, сопоставлять, классифицировать языковые факты, оценивать их с точки зрения нормативности, соответствия ситуации, сфере общения; умений работать с текстом, осуществлять информационный поиск, извлекать и преобразовывать необходимую информацию.</w:t>
      </w:r>
    </w:p>
    <w:p w:rsidR="000F47C1" w:rsidRPr="000F47C1" w:rsidRDefault="000F47C1" w:rsidP="000F47C1">
      <w:pPr>
        <w:numPr>
          <w:ilvl w:val="0"/>
          <w:numId w:val="3"/>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b/>
          <w:bCs/>
          <w:color w:val="00000A"/>
          <w:sz w:val="21"/>
          <w:szCs w:val="21"/>
        </w:rPr>
        <w:t>развитие</w:t>
      </w:r>
      <w:r w:rsidRPr="000F47C1">
        <w:rPr>
          <w:rFonts w:ascii="Arial" w:eastAsia="Times New Roman" w:hAnsi="Arial" w:cs="Arial"/>
          <w:color w:val="00000A"/>
          <w:sz w:val="21"/>
          <w:szCs w:val="21"/>
        </w:rPr>
        <w:t>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0F47C1" w:rsidRPr="000F47C1" w:rsidRDefault="000F47C1" w:rsidP="000F47C1">
      <w:pPr>
        <w:numPr>
          <w:ilvl w:val="0"/>
          <w:numId w:val="3"/>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b/>
          <w:bCs/>
          <w:color w:val="00000A"/>
          <w:sz w:val="21"/>
          <w:szCs w:val="21"/>
        </w:rPr>
        <w:t>применение </w:t>
      </w:r>
      <w:r w:rsidRPr="000F47C1">
        <w:rPr>
          <w:rFonts w:ascii="Arial" w:eastAsia="Times New Roman" w:hAnsi="Arial" w:cs="Arial"/>
          <w:color w:val="00000A"/>
          <w:sz w:val="21"/>
          <w:szCs w:val="21"/>
        </w:rPr>
        <w:t>полученных знаний и умений в собственной речевой практике.</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Реализация указанных целей достигается в процессе формирования и развития следующих предметных компетенций: коммуникативной, языковой и лингвистической.</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b/>
          <w:bCs/>
          <w:color w:val="00000A"/>
          <w:sz w:val="21"/>
          <w:szCs w:val="21"/>
        </w:rPr>
        <w:t>Программа реализует:</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Arial" w:eastAsia="Times New Roman" w:hAnsi="Arial" w:cs="Arial"/>
          <w:b/>
          <w:bCs/>
          <w:color w:val="00000A"/>
          <w:sz w:val="21"/>
          <w:szCs w:val="21"/>
        </w:rPr>
        <w:t>идею межпредметных связей</w:t>
      </w:r>
      <w:r w:rsidRPr="000F47C1">
        <w:rPr>
          <w:rFonts w:ascii="Arial" w:eastAsia="Times New Roman" w:hAnsi="Arial" w:cs="Arial"/>
          <w:color w:val="00000A"/>
          <w:sz w:val="21"/>
          <w:szCs w:val="21"/>
        </w:rPr>
        <w:t> при обучении русскому языку, что способствует развитию умения устанавливать логическую взаимосвязь между явлениями и закономерностями, которые изучаются в школе на уроках по разным предметам;</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 </w:t>
      </w:r>
      <w:r w:rsidRPr="000F47C1">
        <w:rPr>
          <w:rFonts w:ascii="Arial" w:eastAsia="Times New Roman" w:hAnsi="Arial" w:cs="Arial"/>
          <w:b/>
          <w:bCs/>
          <w:color w:val="00000A"/>
          <w:sz w:val="21"/>
          <w:szCs w:val="21"/>
        </w:rPr>
        <w:t>идею дифференцированного подхода</w:t>
      </w:r>
      <w:r w:rsidRPr="000F47C1">
        <w:rPr>
          <w:rFonts w:ascii="Arial" w:eastAsia="Times New Roman" w:hAnsi="Arial" w:cs="Arial"/>
          <w:color w:val="00000A"/>
          <w:sz w:val="21"/>
          <w:szCs w:val="21"/>
        </w:rPr>
        <w:t> к обучению, это выражается прежде всего в выделении дополнительного материала, расширяющего основное содержание программы;</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lastRenderedPageBreak/>
        <w:t>– </w:t>
      </w:r>
      <w:r w:rsidRPr="000F47C1">
        <w:rPr>
          <w:rFonts w:ascii="Arial" w:eastAsia="Times New Roman" w:hAnsi="Arial" w:cs="Arial"/>
          <w:b/>
          <w:bCs/>
          <w:color w:val="00000A"/>
          <w:sz w:val="21"/>
          <w:szCs w:val="21"/>
        </w:rPr>
        <w:t>культуроведческий аспект</w:t>
      </w:r>
      <w:r w:rsidRPr="000F47C1">
        <w:rPr>
          <w:rFonts w:ascii="Arial" w:eastAsia="Times New Roman" w:hAnsi="Arial" w:cs="Arial"/>
          <w:color w:val="00000A"/>
          <w:sz w:val="21"/>
          <w:szCs w:val="21"/>
        </w:rPr>
        <w:t> в обучении русскому языку, что проявляется в достаточно широком использовании сведений по истории языка и русистики, информации о русских ученых-лингвистах, материалов по этимологии.</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Яркой </w:t>
      </w:r>
      <w:r w:rsidRPr="000F47C1">
        <w:rPr>
          <w:rFonts w:ascii="Arial" w:eastAsia="Times New Roman" w:hAnsi="Arial" w:cs="Arial"/>
          <w:i/>
          <w:iCs/>
          <w:color w:val="00000A"/>
          <w:sz w:val="21"/>
          <w:szCs w:val="21"/>
        </w:rPr>
        <w:t>особенностью</w:t>
      </w:r>
      <w:r w:rsidRPr="000F47C1">
        <w:rPr>
          <w:rFonts w:ascii="Arial" w:eastAsia="Times New Roman" w:hAnsi="Arial" w:cs="Arial"/>
          <w:color w:val="00000A"/>
          <w:sz w:val="21"/>
          <w:szCs w:val="21"/>
        </w:rPr>
        <w:t> программы является её нацеленность на успешное овладение основными видами речевой деятельности в их единстве и взаимосвязи: способностью осознанно воспринимать и понимать звучащую речь (умение слушать) и печатное слово (умение читать); грамотно, точно, логически стройно, выразительно передавать в устной и письменной форме собственные мысли, учитывая условия общения (умение говорить и писать). Центральной единицей обучения становится </w:t>
      </w:r>
      <w:r w:rsidRPr="000F47C1">
        <w:rPr>
          <w:rFonts w:ascii="Arial" w:eastAsia="Times New Roman" w:hAnsi="Arial" w:cs="Arial"/>
          <w:i/>
          <w:iCs/>
          <w:color w:val="00000A"/>
          <w:sz w:val="21"/>
          <w:szCs w:val="21"/>
        </w:rPr>
        <w:t>текст.</w:t>
      </w:r>
      <w:r w:rsidRPr="000F47C1">
        <w:rPr>
          <w:rFonts w:ascii="Arial" w:eastAsia="Times New Roman" w:hAnsi="Arial" w:cs="Arial"/>
          <w:color w:val="00000A"/>
          <w:sz w:val="21"/>
          <w:szCs w:val="21"/>
        </w:rPr>
        <w:t> Он является объектом анализа и результатом речевой деятельности не только на традиционно выделяемых уроках связной речи, но и на каждом уроке, какой бы теме он ни был посвящен. В этом смысле каждый урок русского языка является уроком развития речи, поскольку происходит взаимосвязанное изучение языка и речи на фоне непрерывной работы над навыками чтения-понимания текстов разных стилей, аудирования, письма и говорения на разнообразные темы. При этом совершенствуется информационно-коммуникативные навыки, обеспечивающие целенаправленный поиск информации в источниках различного типа, развиваются умения осмысленно выбирать тип чтения в зависимости от коммуникативных задач, развернуто обосновывать свою позицию, приводить систему аргументов; оценивать и редактировать текст и т.п.</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Развивающий характер обучения, направленность его на взаимосвязанное формирование коммуникативной, языковой и лингвистической (языковедческой) компетенции определили и характер предъявления грамматического материала. В основу курса положен утвердившийся в современной лингвистике </w:t>
      </w:r>
      <w:r w:rsidRPr="000F47C1">
        <w:rPr>
          <w:rFonts w:ascii="Arial" w:eastAsia="Times New Roman" w:hAnsi="Arial" w:cs="Arial"/>
          <w:i/>
          <w:iCs/>
          <w:color w:val="00000A"/>
          <w:sz w:val="21"/>
          <w:szCs w:val="21"/>
        </w:rPr>
        <w:t>триединый подход</w:t>
      </w:r>
      <w:r w:rsidRPr="000F47C1">
        <w:rPr>
          <w:rFonts w:ascii="Arial" w:eastAsia="Times New Roman" w:hAnsi="Arial" w:cs="Arial"/>
          <w:color w:val="00000A"/>
          <w:sz w:val="21"/>
          <w:szCs w:val="21"/>
        </w:rPr>
        <w:t> к языковому явлению: анализ значения, формы и функции. Эта установка в первую очередь требует повышенного внимания к семантической стороне языка, к выяснению «скрытой от глаз» внутренней сути языкового явления. Знакомство с разными типами языковых значений приводит школьников к убеждению, что определенным смыслом обладает не только слово, семантическое наполнение которого хорошо «просматривается», например, в толковом словаре, но и другие единицы языка.</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Взаимосвязь формы и содержания наглядно раскрывается, когда внимание школьников обращается на смысловое наполнение регулярных языковых элементов, формально выраженных в виде типичных моделей, схем, конструкций. Ученик получает возможность наблюдать, как та или иная языковая структура, например, модельщик (модель-корень, щик-суффикс, окончание-нулевое), определяет сходство всех словоформ, которые соответствуют этой модели: одинаковые языковые значения (значение лица, профессии; грамматическое значение единственного числа, творительного падежа), соотнесенность с одними и теми же грамматическими категориями (одушевленность, нарицательность), одинаковые грамматические признаки (мужской род, 2-е склонение). Так школьники приучаются даже в языковой схеме «видеть» присущее ей семантическое наполнение. При этом вскрывается и третья сторона языковой единицы - её функционирование, способы реализации внутреннего содержания в более сложных языковых построениях. Указанная модель демонстрирует особенности функционирования конкретных морфем в процессе слово- и формообразования. И в то же время «скрытая» за моделью словоформа является и функционирующим элементом более сложной единицы – словосочетания (</w:t>
      </w:r>
      <w:r w:rsidRPr="000F47C1">
        <w:rPr>
          <w:rFonts w:ascii="Arial" w:eastAsia="Times New Roman" w:hAnsi="Arial" w:cs="Arial"/>
          <w:i/>
          <w:iCs/>
          <w:color w:val="00000A"/>
          <w:sz w:val="21"/>
          <w:szCs w:val="21"/>
        </w:rPr>
        <w:t>доволен стекольщиком, договориться с барабанщиком)</w:t>
      </w:r>
      <w:r w:rsidRPr="000F47C1">
        <w:rPr>
          <w:rFonts w:ascii="Arial" w:eastAsia="Times New Roman" w:hAnsi="Arial" w:cs="Arial"/>
          <w:color w:val="00000A"/>
          <w:sz w:val="21"/>
          <w:szCs w:val="21"/>
        </w:rPr>
        <w:t>.</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Последовательный подход к языковым явлениям с точки зрения их триединой сущности помогает по-новому решать очень важную методическую проблему, которая заключается в реализации внутрипредметных связей, то есть в стремлении рассматривать каждое изучаемое явление не изолированно, а во всем многообразии его связей с другими языковыми явлениями. Особенно ярко раскрываются подобные связи, когда для анализа предлагаются языковые факты, имеющие частичное или полное внешнее сходство, например, разные виды омонимов. Изучению подобных явлений в курсе отводится особое место.</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 xml:space="preserve">Установление структурно-семантических особенностей предупреждает формализм в изучении грамматико-орфографической теории, развивает языковое чутье ребенка и приучает школьника </w:t>
      </w:r>
      <w:r w:rsidRPr="000F47C1">
        <w:rPr>
          <w:rFonts w:ascii="Arial" w:eastAsia="Times New Roman" w:hAnsi="Arial" w:cs="Arial"/>
          <w:color w:val="00000A"/>
          <w:sz w:val="21"/>
          <w:szCs w:val="21"/>
        </w:rPr>
        <w:lastRenderedPageBreak/>
        <w:t>обращать внимание на смысловое наполнение языковой единицы в процессе проведения языкового анализа, в том числе и орфографического.</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b/>
          <w:bCs/>
          <w:color w:val="00000A"/>
          <w:sz w:val="21"/>
          <w:szCs w:val="21"/>
        </w:rPr>
        <w:t>Системно-деятельностный подход </w:t>
      </w:r>
      <w:r w:rsidRPr="000F47C1">
        <w:rPr>
          <w:rFonts w:ascii="Arial" w:eastAsia="Times New Roman" w:hAnsi="Arial" w:cs="Arial"/>
          <w:color w:val="00000A"/>
          <w:sz w:val="21"/>
          <w:szCs w:val="21"/>
        </w:rPr>
        <w:t>в обучении, направленность на трехсторонний анализ языкового факта (с точки зрения его смысловой наполняемости, формы выражения и функционального назначения) пронизывают весь курс обучения родному языку в целом, что отражается даже в необычном предъявлении материала в программе. В ней предусмотрены не только описательно-классификационная характеристика системы языка, но и указание на особенности употребления в письменной и устной речи названных в программе языковых единиц. Безусловно, распределение содержания курса на два взаимосвязанных блока («Основные сведения о языке и речи» и «Употребление языковых единиц в речи; применение полученных знаний и умений в учебной и практической деятельности; совершенствование видов речевой деятельности») до известной степени условно, однако наглядно отражает практическую направленность курса – показывать ученикам не только что есть что, что называется чем, но и что употребляется где, как, зачем и на этой основе формировать навыки правильного, уместного и выразительного использования в речи изучаемых единиц языка. Поэтому в настоящей программе предусмотрена целенаправленная работа, связанная с поиском правильных, наиболее точных в смысловом отношении, стилистически и ситуативно уместных, выразительных средств языка в соответствии с целями и содержанием речи. Так реализуется принцип коммуникативной направленности в освещении лингвистических вопросов, когда языковое явление рассматри</w:t>
      </w:r>
      <w:r w:rsidRPr="000F47C1">
        <w:rPr>
          <w:rFonts w:ascii="Arial" w:eastAsia="Times New Roman" w:hAnsi="Arial" w:cs="Arial"/>
          <w:color w:val="00000A"/>
          <w:sz w:val="21"/>
          <w:szCs w:val="21"/>
        </w:rPr>
        <w:softHyphen/>
        <w:t>вается с разных сторон на разнообразном речевом материале, а усвоение программных сведений опирается ни практическую речевую деятельность учащихся.</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Свободное и умелое использование средств родного языка в речевом общении требует от человека не только хорошего внимания системы родного языка и владения правилами употребления в речи языковых единиц, но и соблюдения правил речевого поведения. Вот почему в программе большое внимание уделяется развитию навыков использования в речи элементов русского речевого этикета.</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b/>
          <w:bCs/>
          <w:color w:val="00000A"/>
          <w:sz w:val="21"/>
          <w:szCs w:val="21"/>
        </w:rPr>
        <w:t>Коммуникативная направленность</w:t>
      </w:r>
      <w:r w:rsidRPr="000F47C1">
        <w:rPr>
          <w:rFonts w:ascii="Arial" w:eastAsia="Times New Roman" w:hAnsi="Arial" w:cs="Arial"/>
          <w:color w:val="00000A"/>
          <w:sz w:val="21"/>
          <w:szCs w:val="21"/>
        </w:rPr>
        <w:t> курса подразумевает более глубокое внимание к проблеме формирования навыков выразительной речи, воспитания любви к русскому языку, интереса к его изучению. Решению этой задачи, в частности, способствуют систематическая и целенаправленная демонстрация эстетической функции родного языка, знакомство с его изобразительными возможностями, наблюдение за функционированием различных языковых средств в лучших образцах художественной литературы. Многоаспектная языковая работа с литературными текстами позволяет не только совершенствовать важнейшие речевые умения, но и формировать элементарные навыки лингвистического анализа и осмысленного выразительного чтения художественного произведения. Таким образом, уроки русского языка становятся, по сути дела, уроками русской словесности, на которых постигаются истоки выразительности и красоты русской речи и формируется представление о многофункциональности языкового явления как грамматического, коммуникативного и эстетического феномена, развивается языковое чутье, способность оценивать эстетическую сторону художественного высказывания.</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Отличительная особенность данного курса – внимание к вопросам </w:t>
      </w:r>
      <w:r w:rsidRPr="000F47C1">
        <w:rPr>
          <w:rFonts w:ascii="Arial" w:eastAsia="Times New Roman" w:hAnsi="Arial" w:cs="Arial"/>
          <w:b/>
          <w:bCs/>
          <w:color w:val="00000A"/>
          <w:sz w:val="21"/>
          <w:szCs w:val="21"/>
        </w:rPr>
        <w:t>истории русского языка</w:t>
      </w:r>
      <w:r w:rsidRPr="000F47C1">
        <w:rPr>
          <w:rFonts w:ascii="Arial" w:eastAsia="Times New Roman" w:hAnsi="Arial" w:cs="Arial"/>
          <w:color w:val="00000A"/>
          <w:sz w:val="21"/>
          <w:szCs w:val="21"/>
        </w:rPr>
        <w:t>, целенаправленное обращение к этимологии, которая раскрывает перед учащимися многие тайны родной речи, знакомит с историко-культурными традициями русского народа, отраженными в слове. Такую работу помогает организовать учебный этимологический словарь, с которым школьники начинают работать с первых уроков в 5-м классе.</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Нужно отметить, что систематическое обращение к учебным </w:t>
      </w:r>
      <w:r w:rsidRPr="000F47C1">
        <w:rPr>
          <w:rFonts w:ascii="Arial" w:eastAsia="Times New Roman" w:hAnsi="Arial" w:cs="Arial"/>
          <w:b/>
          <w:bCs/>
          <w:color w:val="00000A"/>
          <w:sz w:val="21"/>
          <w:szCs w:val="21"/>
        </w:rPr>
        <w:t>лингвистическим словарям</w:t>
      </w:r>
      <w:r w:rsidRPr="000F47C1">
        <w:rPr>
          <w:rFonts w:ascii="Arial" w:eastAsia="Times New Roman" w:hAnsi="Arial" w:cs="Arial"/>
          <w:color w:val="00000A"/>
          <w:sz w:val="21"/>
          <w:szCs w:val="21"/>
        </w:rPr>
        <w:t>, предусмотренное программой, дает возможность не только укрепить разнообразные языковые и речевые умения учащихся (орфоэпические, орфографические, словообразовательные, лексические, грамматические), но и сформировать важнейшие навыки работы со справочной литературой, способность извлекать нужную информацию, предъявленную в словаре специфическим способом.</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Программа </w:t>
      </w:r>
      <w:r w:rsidRPr="000F47C1">
        <w:rPr>
          <w:rFonts w:ascii="Arial" w:eastAsia="Times New Roman" w:hAnsi="Arial" w:cs="Arial"/>
          <w:i/>
          <w:iCs/>
          <w:color w:val="00000A"/>
          <w:sz w:val="21"/>
          <w:szCs w:val="21"/>
        </w:rPr>
        <w:t>реализует идею </w:t>
      </w:r>
      <w:r w:rsidRPr="000F47C1">
        <w:rPr>
          <w:rFonts w:ascii="Arial" w:eastAsia="Times New Roman" w:hAnsi="Arial" w:cs="Arial"/>
          <w:b/>
          <w:bCs/>
          <w:i/>
          <w:iCs/>
          <w:color w:val="00000A"/>
          <w:sz w:val="21"/>
          <w:szCs w:val="21"/>
        </w:rPr>
        <w:t>дифференцированного подхода</w:t>
      </w:r>
      <w:r w:rsidRPr="000F47C1">
        <w:rPr>
          <w:rFonts w:ascii="Arial" w:eastAsia="Times New Roman" w:hAnsi="Arial" w:cs="Arial"/>
          <w:color w:val="00000A"/>
          <w:sz w:val="21"/>
          <w:szCs w:val="21"/>
        </w:rPr>
        <w:t xml:space="preserve"> к обучению. Необходимость дифференциации вводимых лингвистических сведений продиктована неподготовленностью </w:t>
      </w:r>
      <w:r w:rsidRPr="000F47C1">
        <w:rPr>
          <w:rFonts w:ascii="Arial" w:eastAsia="Times New Roman" w:hAnsi="Arial" w:cs="Arial"/>
          <w:color w:val="00000A"/>
          <w:sz w:val="21"/>
          <w:szCs w:val="21"/>
        </w:rPr>
        <w:lastRenderedPageBreak/>
        <w:t>большинства школьников (особенно пятых классов) к восприятию лингвистической теории: они испытывают значительные трудности в понимании лингвистических текстов, поскольку опыт общения на научные темы у них практически отсутствует. Именно поэтому в ряде случаев в программе предлагается знакомить учеников с тем или иным языковым явлением, но при этом не требовать от них запоминания соответствующего термина (например, оглушенuе, озвончение, бессуффиксный способ словообразования и т. п.).</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b/>
          <w:bCs/>
          <w:color w:val="00000A"/>
          <w:sz w:val="21"/>
          <w:szCs w:val="21"/>
        </w:rPr>
        <w:t>Дифференцированный подход</w:t>
      </w:r>
      <w:r w:rsidRPr="000F47C1">
        <w:rPr>
          <w:rFonts w:ascii="Arial" w:eastAsia="Times New Roman" w:hAnsi="Arial" w:cs="Arial"/>
          <w:color w:val="00000A"/>
          <w:sz w:val="21"/>
          <w:szCs w:val="21"/>
        </w:rPr>
        <w:t> к обучению выражается и в том, что в разделе программы «Употребление языковых единиц в речи, применение полученных знаний в учебной и практической деятельности, совершенствование речевой деятельности. содержатся формулировки, которые дают возможность учителю несколько варьировать конкретные цели изучения той или иной темы, приближая их к реальному учебному процессу. Так, формулировка </w:t>
      </w:r>
      <w:r w:rsidRPr="000F47C1">
        <w:rPr>
          <w:rFonts w:ascii="Arial" w:eastAsia="Times New Roman" w:hAnsi="Arial" w:cs="Arial"/>
          <w:i/>
          <w:iCs/>
          <w:color w:val="00000A"/>
          <w:sz w:val="21"/>
          <w:szCs w:val="21"/>
        </w:rPr>
        <w:t>использование в речи</w:t>
      </w:r>
      <w:r w:rsidRPr="000F47C1">
        <w:rPr>
          <w:rFonts w:ascii="Arial" w:eastAsia="Times New Roman" w:hAnsi="Arial" w:cs="Arial"/>
          <w:color w:val="00000A"/>
          <w:sz w:val="21"/>
          <w:szCs w:val="21"/>
        </w:rPr>
        <w:t> определяет довольно широкий диапазон умений, предполагающих как наблюдение за употреблением языковых явлений в речевых образцах, так и непосредственное использование этого явления учащимся в собственной речевой практике. Слабый ученик дольше «задержится» на первом этапе этого процесса, а сильный значительно быстрее пройдет путь от наблюдения до употребления в речи.</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Необходимо также отметить, что программа реализует </w:t>
      </w:r>
      <w:r w:rsidRPr="000F47C1">
        <w:rPr>
          <w:rFonts w:ascii="Arial" w:eastAsia="Times New Roman" w:hAnsi="Arial" w:cs="Arial"/>
          <w:b/>
          <w:bCs/>
          <w:color w:val="00000A"/>
          <w:sz w:val="21"/>
          <w:szCs w:val="21"/>
        </w:rPr>
        <w:t>культуроведческий аспект</w:t>
      </w:r>
      <w:r w:rsidRPr="000F47C1">
        <w:rPr>
          <w:rFonts w:ascii="Arial" w:eastAsia="Times New Roman" w:hAnsi="Arial" w:cs="Arial"/>
          <w:color w:val="00000A"/>
          <w:sz w:val="21"/>
          <w:szCs w:val="21"/>
        </w:rPr>
        <w:t> в обучении родному языку, что проявляется в достаточно широком использовании сведений по истории языка и русистики, информации о русских ученых-лингвистах, материалов по этимологии. Предполагается также выявление единиц языка с национально-культурным компонентом значения в произведениях устного народного творчества и художественных текстах, объяснение их значения с помощью разнообразных лингвистических словарей. Таким образом, формируется представление о родном языке как национальном достоянии русского народа, как форме выражения национальной культуры.</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Программа составлена с учетом </w:t>
      </w:r>
      <w:r w:rsidRPr="000F47C1">
        <w:rPr>
          <w:rFonts w:ascii="Arial" w:eastAsia="Times New Roman" w:hAnsi="Arial" w:cs="Arial"/>
          <w:b/>
          <w:bCs/>
          <w:color w:val="00000A"/>
          <w:sz w:val="21"/>
          <w:szCs w:val="21"/>
        </w:rPr>
        <w:t>принципа преемственности </w:t>
      </w:r>
      <w:r w:rsidRPr="000F47C1">
        <w:rPr>
          <w:rFonts w:ascii="Arial" w:eastAsia="Times New Roman" w:hAnsi="Arial" w:cs="Arial"/>
          <w:color w:val="00000A"/>
          <w:sz w:val="21"/>
          <w:szCs w:val="21"/>
        </w:rPr>
        <w:t>между основными уровнями обучения: начальной, основной и средней школой. Содержание курса русского языка в средней школе (базовый уровень) максимально приближено к потребностям выпускника, отражает жизненные ориентиры старшеклассников и связано с формированием общей культуры, с задачами социализации личности.</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Как известно, способность добиваться успеха в процессе коммуникации является той характеристикой человека, которая во многом определяет достижения выпускника школы практически во всех областях жизни. Родной язык не только влияет на качество усвоения всех других школьных предметов, но и вооружает ученика основным средством общения и обучения, что в дальнейшем будет способствовать успешному овладению профессией.</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В целом курс русского языка направлен на </w:t>
      </w:r>
      <w:r w:rsidRPr="000F47C1">
        <w:rPr>
          <w:rFonts w:ascii="Arial" w:eastAsia="Times New Roman" w:hAnsi="Arial" w:cs="Arial"/>
          <w:b/>
          <w:bCs/>
          <w:color w:val="00000A"/>
          <w:sz w:val="21"/>
          <w:szCs w:val="21"/>
        </w:rPr>
        <w:t>всестороннее развитие личности</w:t>
      </w:r>
      <w:r w:rsidRPr="000F47C1">
        <w:rPr>
          <w:rFonts w:ascii="Arial" w:eastAsia="Times New Roman" w:hAnsi="Arial" w:cs="Arial"/>
          <w:color w:val="00000A"/>
          <w:sz w:val="21"/>
          <w:szCs w:val="21"/>
        </w:rPr>
        <w:t> средствами предмета: развитие мышления и речи учащихся, их эмоционально-волевой сферы, логического мышления; формирование представления о роли языка в жизни людей и богатстве русского языка; формирование потребности в речевом самосовершенствовании; целенаправленное развитие языковой, коммуникативной компетенций, необходимых для успешной учебной и трудовой деятельности.</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Основные идеи программы и ее содержание реализуются не только в учебнике, организующем процесс обучения, но и в других компонентах учебно-методического комплекса по каждому классу, адресованных учащимся: в справочниках и учебных словарях, предназначенных для каждодневной работы на уроках; в рабочих тетрадях и дневниках, формирующих навыки организации и проведения самостоятельной работы в домашних условиях, навыки самопроверки и самооценки; в разнообразных учебных пособиях, с помощью которых поддерживается и развивается интерес к изучению родного языка.</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Курс </w:t>
      </w:r>
      <w:r w:rsidRPr="000F47C1">
        <w:rPr>
          <w:rFonts w:ascii="Arial" w:eastAsia="Times New Roman" w:hAnsi="Arial" w:cs="Arial"/>
          <w:i/>
          <w:iCs/>
          <w:color w:val="00000A"/>
          <w:sz w:val="21"/>
          <w:szCs w:val="21"/>
        </w:rPr>
        <w:t>отличается</w:t>
      </w:r>
      <w:r w:rsidRPr="000F47C1">
        <w:rPr>
          <w:rFonts w:ascii="Arial" w:eastAsia="Times New Roman" w:hAnsi="Arial" w:cs="Arial"/>
          <w:color w:val="00000A"/>
          <w:sz w:val="21"/>
          <w:szCs w:val="21"/>
        </w:rPr>
        <w:t> ярко выраженной </w:t>
      </w:r>
      <w:r w:rsidRPr="000F47C1">
        <w:rPr>
          <w:rFonts w:ascii="Arial" w:eastAsia="Times New Roman" w:hAnsi="Arial" w:cs="Arial"/>
          <w:b/>
          <w:bCs/>
          <w:color w:val="00000A"/>
          <w:sz w:val="21"/>
          <w:szCs w:val="21"/>
        </w:rPr>
        <w:t>семантической направленностью</w:t>
      </w:r>
      <w:r w:rsidRPr="000F47C1">
        <w:rPr>
          <w:rFonts w:ascii="Arial" w:eastAsia="Times New Roman" w:hAnsi="Arial" w:cs="Arial"/>
          <w:color w:val="00000A"/>
          <w:sz w:val="21"/>
          <w:szCs w:val="21"/>
        </w:rPr>
        <w:t> в изучении грамматико-орфографического материала, усиленным вниманием к особенностям употребления в речи языковых единиц, к эстетической функции изучаемых явлений языка, формированию навыков использования справочной литературы, работы с разными видами лингвистических словарей, вниманием к вопросам истории русского языка, этимологии.</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b/>
          <w:bCs/>
          <w:color w:val="00000A"/>
          <w:sz w:val="21"/>
          <w:szCs w:val="21"/>
        </w:rPr>
        <w:t>Приоритетными формы организации учебного процесса являются</w:t>
      </w:r>
    </w:p>
    <w:p w:rsidR="000F47C1" w:rsidRPr="000F47C1" w:rsidRDefault="000F47C1" w:rsidP="000F47C1">
      <w:pPr>
        <w:numPr>
          <w:ilvl w:val="0"/>
          <w:numId w:val="4"/>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color w:val="00000A"/>
          <w:sz w:val="21"/>
          <w:szCs w:val="21"/>
        </w:rPr>
        <w:t>Урок – коммуникация</w:t>
      </w:r>
    </w:p>
    <w:p w:rsidR="000F47C1" w:rsidRPr="000F47C1" w:rsidRDefault="000F47C1" w:rsidP="000F47C1">
      <w:pPr>
        <w:numPr>
          <w:ilvl w:val="0"/>
          <w:numId w:val="4"/>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color w:val="00000A"/>
          <w:sz w:val="21"/>
          <w:szCs w:val="21"/>
        </w:rPr>
        <w:t>Урок – практикум</w:t>
      </w:r>
    </w:p>
    <w:p w:rsidR="000F47C1" w:rsidRPr="000F47C1" w:rsidRDefault="000F47C1" w:rsidP="000F47C1">
      <w:pPr>
        <w:numPr>
          <w:ilvl w:val="0"/>
          <w:numId w:val="4"/>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color w:val="00000A"/>
          <w:sz w:val="21"/>
          <w:szCs w:val="21"/>
        </w:rPr>
        <w:t>Урок – мастерская</w:t>
      </w:r>
    </w:p>
    <w:p w:rsidR="000F47C1" w:rsidRPr="000F47C1" w:rsidRDefault="000F47C1" w:rsidP="000F47C1">
      <w:pPr>
        <w:numPr>
          <w:ilvl w:val="0"/>
          <w:numId w:val="4"/>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color w:val="00000A"/>
          <w:sz w:val="21"/>
          <w:szCs w:val="21"/>
        </w:rPr>
        <w:t>Урок – письма</w:t>
      </w:r>
    </w:p>
    <w:p w:rsidR="000F47C1" w:rsidRPr="000F47C1" w:rsidRDefault="000F47C1" w:rsidP="000F47C1">
      <w:pPr>
        <w:numPr>
          <w:ilvl w:val="0"/>
          <w:numId w:val="4"/>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color w:val="00000A"/>
          <w:sz w:val="21"/>
          <w:szCs w:val="21"/>
        </w:rPr>
        <w:t>Урок – игра</w:t>
      </w:r>
    </w:p>
    <w:p w:rsidR="000F47C1" w:rsidRPr="000F47C1" w:rsidRDefault="000F47C1" w:rsidP="000F47C1">
      <w:pPr>
        <w:numPr>
          <w:ilvl w:val="0"/>
          <w:numId w:val="4"/>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color w:val="00000A"/>
          <w:sz w:val="21"/>
          <w:szCs w:val="21"/>
        </w:rPr>
        <w:t>Урок – исследование</w:t>
      </w:r>
    </w:p>
    <w:p w:rsidR="000F47C1" w:rsidRPr="000F47C1" w:rsidRDefault="000F47C1" w:rsidP="000F47C1">
      <w:pPr>
        <w:numPr>
          <w:ilvl w:val="0"/>
          <w:numId w:val="4"/>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color w:val="00000A"/>
          <w:sz w:val="21"/>
          <w:szCs w:val="21"/>
        </w:rPr>
        <w:t>Урок – консультация</w:t>
      </w:r>
    </w:p>
    <w:p w:rsidR="000F47C1" w:rsidRPr="000F47C1" w:rsidRDefault="000F47C1" w:rsidP="000F47C1">
      <w:pPr>
        <w:numPr>
          <w:ilvl w:val="0"/>
          <w:numId w:val="4"/>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color w:val="00000A"/>
          <w:sz w:val="21"/>
          <w:szCs w:val="21"/>
        </w:rPr>
        <w:t>Взаимообучающие уроки</w:t>
      </w:r>
    </w:p>
    <w:p w:rsidR="000F47C1" w:rsidRPr="000F47C1" w:rsidRDefault="000F47C1" w:rsidP="000F47C1">
      <w:pPr>
        <w:numPr>
          <w:ilvl w:val="0"/>
          <w:numId w:val="4"/>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color w:val="00000A"/>
          <w:sz w:val="21"/>
          <w:szCs w:val="21"/>
        </w:rPr>
        <w:t>Урок – лаборатория</w:t>
      </w:r>
    </w:p>
    <w:p w:rsidR="000F47C1" w:rsidRPr="000F47C1" w:rsidRDefault="000F47C1" w:rsidP="000F47C1">
      <w:pPr>
        <w:numPr>
          <w:ilvl w:val="0"/>
          <w:numId w:val="4"/>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color w:val="00000A"/>
          <w:sz w:val="21"/>
          <w:szCs w:val="21"/>
        </w:rPr>
        <w:t>Урок – зачет</w:t>
      </w:r>
    </w:p>
    <w:p w:rsidR="000F47C1" w:rsidRPr="000F47C1" w:rsidRDefault="000F47C1" w:rsidP="000F47C1">
      <w:pPr>
        <w:numPr>
          <w:ilvl w:val="0"/>
          <w:numId w:val="4"/>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color w:val="00000A"/>
          <w:sz w:val="21"/>
          <w:szCs w:val="21"/>
        </w:rPr>
        <w:t>Урок творчества и др.</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Достижению целей программы обучения будет способствовать и</w:t>
      </w:r>
      <w:r w:rsidRPr="000F47C1">
        <w:rPr>
          <w:rFonts w:ascii="Arial" w:eastAsia="Times New Roman" w:hAnsi="Arial" w:cs="Arial"/>
          <w:b/>
          <w:bCs/>
          <w:color w:val="00000A"/>
          <w:sz w:val="21"/>
          <w:szCs w:val="21"/>
        </w:rPr>
        <w:t>спользование современных образовательных технологий</w:t>
      </w:r>
      <w:r w:rsidRPr="000F47C1">
        <w:rPr>
          <w:rFonts w:ascii="Arial" w:eastAsia="Times New Roman" w:hAnsi="Arial" w:cs="Arial"/>
          <w:color w:val="00000A"/>
          <w:sz w:val="21"/>
          <w:szCs w:val="21"/>
        </w:rPr>
        <w:t>:</w:t>
      </w:r>
    </w:p>
    <w:p w:rsidR="000F47C1" w:rsidRPr="000F47C1" w:rsidRDefault="000F47C1" w:rsidP="000F47C1">
      <w:pPr>
        <w:numPr>
          <w:ilvl w:val="0"/>
          <w:numId w:val="5"/>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color w:val="00000A"/>
          <w:sz w:val="21"/>
          <w:szCs w:val="21"/>
        </w:rPr>
        <w:t>Активные и интерактивные методы обучения</w:t>
      </w:r>
    </w:p>
    <w:p w:rsidR="000F47C1" w:rsidRPr="000F47C1" w:rsidRDefault="000F47C1" w:rsidP="000F47C1">
      <w:pPr>
        <w:numPr>
          <w:ilvl w:val="0"/>
          <w:numId w:val="5"/>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color w:val="00000A"/>
          <w:sz w:val="21"/>
          <w:szCs w:val="21"/>
        </w:rPr>
        <w:t>Игровые технологии</w:t>
      </w:r>
    </w:p>
    <w:p w:rsidR="000F47C1" w:rsidRPr="000F47C1" w:rsidRDefault="000F47C1" w:rsidP="000F47C1">
      <w:pPr>
        <w:numPr>
          <w:ilvl w:val="0"/>
          <w:numId w:val="5"/>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color w:val="00000A"/>
          <w:sz w:val="21"/>
          <w:szCs w:val="21"/>
        </w:rPr>
        <w:t>Исследовательская технология обучения</w:t>
      </w:r>
    </w:p>
    <w:p w:rsidR="000F47C1" w:rsidRPr="000F47C1" w:rsidRDefault="000F47C1" w:rsidP="000F47C1">
      <w:pPr>
        <w:numPr>
          <w:ilvl w:val="0"/>
          <w:numId w:val="5"/>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color w:val="00000A"/>
          <w:sz w:val="21"/>
          <w:szCs w:val="21"/>
        </w:rPr>
        <w:t>Технология развития критического мышления на уроках русского языка и</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Arial" w:eastAsia="Times New Roman" w:hAnsi="Arial" w:cs="Arial"/>
          <w:color w:val="00000A"/>
          <w:sz w:val="21"/>
          <w:szCs w:val="21"/>
        </w:rPr>
        <w:t>литературы</w:t>
      </w:r>
    </w:p>
    <w:p w:rsidR="000F47C1" w:rsidRPr="000F47C1" w:rsidRDefault="000F47C1" w:rsidP="000F47C1">
      <w:pPr>
        <w:numPr>
          <w:ilvl w:val="0"/>
          <w:numId w:val="6"/>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color w:val="00000A"/>
          <w:sz w:val="21"/>
          <w:szCs w:val="21"/>
        </w:rPr>
        <w:t>Метод проектов</w:t>
      </w:r>
    </w:p>
    <w:p w:rsidR="000F47C1" w:rsidRPr="000F47C1" w:rsidRDefault="000F47C1" w:rsidP="000F47C1">
      <w:pPr>
        <w:numPr>
          <w:ilvl w:val="0"/>
          <w:numId w:val="6"/>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color w:val="00000A"/>
          <w:sz w:val="21"/>
          <w:szCs w:val="21"/>
        </w:rPr>
        <w:t>Технологии уровневой дифференциации</w:t>
      </w:r>
    </w:p>
    <w:p w:rsidR="000F47C1" w:rsidRPr="000F47C1" w:rsidRDefault="000F47C1" w:rsidP="000F47C1">
      <w:pPr>
        <w:numPr>
          <w:ilvl w:val="0"/>
          <w:numId w:val="6"/>
        </w:numPr>
        <w:shd w:val="clear" w:color="auto" w:fill="FFFFFF"/>
        <w:spacing w:after="0" w:line="294" w:lineRule="atLeast"/>
        <w:ind w:left="0"/>
        <w:rPr>
          <w:rFonts w:ascii="Arial" w:eastAsia="Times New Roman" w:hAnsi="Arial" w:cs="Arial"/>
          <w:color w:val="000000"/>
          <w:sz w:val="21"/>
          <w:szCs w:val="21"/>
        </w:rPr>
      </w:pPr>
      <w:r w:rsidRPr="000F47C1">
        <w:rPr>
          <w:rFonts w:ascii="Arial" w:eastAsia="Times New Roman" w:hAnsi="Arial" w:cs="Arial"/>
          <w:color w:val="00000A"/>
          <w:sz w:val="21"/>
          <w:szCs w:val="21"/>
        </w:rPr>
        <w:t>Информационно-коммуникационные технологии</w:t>
      </w:r>
    </w:p>
    <w:p w:rsidR="000F47C1" w:rsidRPr="000F47C1" w:rsidRDefault="000F47C1" w:rsidP="000F47C1">
      <w:pPr>
        <w:shd w:val="clear" w:color="auto" w:fill="FFFFFF"/>
        <w:spacing w:after="0" w:line="294" w:lineRule="atLeast"/>
        <w:jc w:val="center"/>
        <w:rPr>
          <w:rFonts w:ascii="Arial" w:eastAsia="Times New Roman" w:hAnsi="Arial" w:cs="Arial"/>
          <w:color w:val="000000"/>
          <w:sz w:val="21"/>
          <w:szCs w:val="21"/>
        </w:rPr>
      </w:pPr>
      <w:r w:rsidRPr="000F47C1">
        <w:rPr>
          <w:rFonts w:ascii="Arial" w:eastAsia="Times New Roman" w:hAnsi="Arial" w:cs="Arial"/>
          <w:b/>
          <w:bCs/>
          <w:color w:val="00000A"/>
          <w:sz w:val="21"/>
          <w:szCs w:val="21"/>
        </w:rPr>
        <w:t>Содержание обучения русскому языку в 7 классе</w:t>
      </w:r>
    </w:p>
    <w:p w:rsidR="000F47C1" w:rsidRPr="000F47C1" w:rsidRDefault="000F47C1" w:rsidP="000F47C1">
      <w:pPr>
        <w:shd w:val="clear" w:color="auto" w:fill="FFFFFF"/>
        <w:spacing w:after="0" w:line="294" w:lineRule="atLeast"/>
        <w:jc w:val="center"/>
        <w:rPr>
          <w:rFonts w:ascii="Arial" w:eastAsia="Times New Roman" w:hAnsi="Arial" w:cs="Arial"/>
          <w:color w:val="000000"/>
          <w:sz w:val="21"/>
          <w:szCs w:val="21"/>
        </w:rPr>
      </w:pPr>
      <w:r w:rsidRPr="000F47C1">
        <w:rPr>
          <w:rFonts w:ascii="Arial" w:eastAsia="Times New Roman" w:hAnsi="Arial" w:cs="Arial"/>
          <w:b/>
          <w:bCs/>
          <w:color w:val="00000A"/>
          <w:sz w:val="21"/>
          <w:szCs w:val="21"/>
        </w:rPr>
        <w:t>140 ч, из них 40 ч. р.р.</w:t>
      </w:r>
    </w:p>
    <w:p w:rsidR="000F47C1" w:rsidRPr="000F47C1" w:rsidRDefault="000F47C1" w:rsidP="000F47C1">
      <w:pPr>
        <w:spacing w:after="0" w:line="240" w:lineRule="auto"/>
        <w:rPr>
          <w:rFonts w:ascii="Times New Roman" w:eastAsia="Times New Roman" w:hAnsi="Times New Roman" w:cs="Times New Roman"/>
          <w:sz w:val="24"/>
          <w:szCs w:val="24"/>
        </w:rPr>
      </w:pPr>
      <w:r w:rsidRPr="000F47C1">
        <w:rPr>
          <w:rFonts w:ascii="Arial" w:eastAsia="Times New Roman" w:hAnsi="Arial" w:cs="Arial"/>
          <w:b/>
          <w:bCs/>
          <w:color w:val="00000A"/>
          <w:sz w:val="21"/>
          <w:szCs w:val="21"/>
          <w:shd w:val="clear" w:color="auto" w:fill="FFFFFF"/>
        </w:rPr>
        <w:t>Русский язык в современном мире – 1ч</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b/>
          <w:bCs/>
          <w:color w:val="00000A"/>
          <w:sz w:val="21"/>
          <w:szCs w:val="21"/>
        </w:rPr>
        <w:t>Русский язык в современном мире</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Arial" w:eastAsia="Times New Roman" w:hAnsi="Arial" w:cs="Arial"/>
          <w:b/>
          <w:bCs/>
          <w:color w:val="00000A"/>
          <w:sz w:val="21"/>
          <w:szCs w:val="21"/>
        </w:rPr>
        <w:t>Речь – 40ч</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Смысловая и композицион</w:t>
      </w:r>
      <w:r w:rsidRPr="000F47C1">
        <w:rPr>
          <w:rFonts w:ascii="Arial" w:eastAsia="Times New Roman" w:hAnsi="Arial" w:cs="Arial"/>
          <w:color w:val="00000A"/>
          <w:sz w:val="21"/>
          <w:szCs w:val="21"/>
        </w:rPr>
        <w:softHyphen/>
        <w:t>ная цельность, связность тек</w:t>
      </w:r>
      <w:r w:rsidRPr="000F47C1">
        <w:rPr>
          <w:rFonts w:ascii="Arial" w:eastAsia="Times New Roman" w:hAnsi="Arial" w:cs="Arial"/>
          <w:color w:val="00000A"/>
          <w:sz w:val="21"/>
          <w:szCs w:val="21"/>
        </w:rPr>
        <w:softHyphen/>
        <w:t>ста.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Тема, коммуникативная уста</w:t>
      </w:r>
      <w:r w:rsidRPr="000F47C1">
        <w:rPr>
          <w:rFonts w:ascii="Arial" w:eastAsia="Times New Roman" w:hAnsi="Arial" w:cs="Arial"/>
          <w:color w:val="00000A"/>
          <w:sz w:val="21"/>
          <w:szCs w:val="21"/>
        </w:rPr>
        <w:softHyphen/>
        <w:t>новка, основная мысль тек</w:t>
      </w:r>
      <w:r w:rsidRPr="000F47C1">
        <w:rPr>
          <w:rFonts w:ascii="Arial" w:eastAsia="Times New Roman" w:hAnsi="Arial" w:cs="Arial"/>
          <w:color w:val="00000A"/>
          <w:sz w:val="21"/>
          <w:szCs w:val="21"/>
        </w:rPr>
        <w:softHyphen/>
        <w:t>ста. Микротема текста. Структура текста. Простой и сложный план текста. Абзац. Средства связи предложений и частей текста. Чтение как вид деятельности. Функциональные стили: на</w:t>
      </w:r>
      <w:r w:rsidRPr="000F47C1">
        <w:rPr>
          <w:rFonts w:ascii="Arial" w:eastAsia="Times New Roman" w:hAnsi="Arial" w:cs="Arial"/>
          <w:color w:val="00000A"/>
          <w:sz w:val="21"/>
          <w:szCs w:val="21"/>
        </w:rPr>
        <w:softHyphen/>
        <w:t>учный, публицистический. Их особенности.</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Arial" w:eastAsia="Times New Roman" w:hAnsi="Arial" w:cs="Arial"/>
          <w:b/>
          <w:bCs/>
          <w:color w:val="00000A"/>
          <w:sz w:val="21"/>
          <w:szCs w:val="21"/>
        </w:rPr>
        <w:t>Повторение изученного в 5—6 классах – 8ч</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Arial" w:eastAsia="Times New Roman" w:hAnsi="Arial" w:cs="Arial"/>
          <w:b/>
          <w:bCs/>
          <w:color w:val="00000A"/>
          <w:sz w:val="21"/>
          <w:szCs w:val="21"/>
        </w:rPr>
        <w:t>Морфология. Орфография – 85ч:</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Arial" w:eastAsia="Times New Roman" w:hAnsi="Arial" w:cs="Arial"/>
          <w:b/>
          <w:bCs/>
          <w:color w:val="00000A"/>
          <w:sz w:val="21"/>
          <w:szCs w:val="21"/>
        </w:rPr>
        <w:t>Причастие – 28ч.</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Место причастия в системе частей речи. Причастие, его грамматические признаки. Действительные и страдатель</w:t>
      </w:r>
      <w:r w:rsidRPr="000F47C1">
        <w:rPr>
          <w:rFonts w:ascii="Arial" w:eastAsia="Times New Roman" w:hAnsi="Arial" w:cs="Arial"/>
          <w:color w:val="00000A"/>
          <w:sz w:val="21"/>
          <w:szCs w:val="21"/>
        </w:rPr>
        <w:softHyphen/>
        <w:t>ные причастия. Причастия настоящего и прошедшего времени. Образование причас</w:t>
      </w:r>
      <w:r w:rsidRPr="000F47C1">
        <w:rPr>
          <w:rFonts w:ascii="Arial" w:eastAsia="Times New Roman" w:hAnsi="Arial" w:cs="Arial"/>
          <w:color w:val="00000A"/>
          <w:sz w:val="21"/>
          <w:szCs w:val="21"/>
        </w:rPr>
        <w:softHyphen/>
        <w:t>тий. Полные и краткие формы страдательных причастий. Синтаксическая функция причастия. Причастный обо</w:t>
      </w:r>
      <w:r w:rsidRPr="000F47C1">
        <w:rPr>
          <w:rFonts w:ascii="Arial" w:eastAsia="Times New Roman" w:hAnsi="Arial" w:cs="Arial"/>
          <w:color w:val="00000A"/>
          <w:sz w:val="21"/>
          <w:szCs w:val="21"/>
        </w:rPr>
        <w:softHyphen/>
        <w:t>рот.</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Правописание </w:t>
      </w:r>
      <w:r w:rsidRPr="000F47C1">
        <w:rPr>
          <w:rFonts w:ascii="Arial" w:eastAsia="Times New Roman" w:hAnsi="Arial" w:cs="Arial"/>
          <w:b/>
          <w:bCs/>
          <w:i/>
          <w:iCs/>
          <w:color w:val="00000A"/>
          <w:sz w:val="21"/>
          <w:szCs w:val="21"/>
        </w:rPr>
        <w:t>н </w:t>
      </w:r>
      <w:r w:rsidRPr="000F47C1">
        <w:rPr>
          <w:rFonts w:ascii="Arial" w:eastAsia="Times New Roman" w:hAnsi="Arial" w:cs="Arial"/>
          <w:color w:val="00000A"/>
          <w:sz w:val="21"/>
          <w:szCs w:val="21"/>
        </w:rPr>
        <w:t>и </w:t>
      </w:r>
      <w:r w:rsidRPr="000F47C1">
        <w:rPr>
          <w:rFonts w:ascii="Arial" w:eastAsia="Times New Roman" w:hAnsi="Arial" w:cs="Arial"/>
          <w:b/>
          <w:bCs/>
          <w:i/>
          <w:iCs/>
          <w:color w:val="00000A"/>
          <w:sz w:val="21"/>
          <w:szCs w:val="21"/>
        </w:rPr>
        <w:t>нн </w:t>
      </w:r>
      <w:r w:rsidRPr="000F47C1">
        <w:rPr>
          <w:rFonts w:ascii="Arial" w:eastAsia="Times New Roman" w:hAnsi="Arial" w:cs="Arial"/>
          <w:color w:val="00000A"/>
          <w:sz w:val="21"/>
          <w:szCs w:val="21"/>
        </w:rPr>
        <w:t>в при</w:t>
      </w:r>
      <w:r w:rsidRPr="000F47C1">
        <w:rPr>
          <w:rFonts w:ascii="Arial" w:eastAsia="Times New Roman" w:hAnsi="Arial" w:cs="Arial"/>
          <w:color w:val="00000A"/>
          <w:sz w:val="21"/>
          <w:szCs w:val="21"/>
        </w:rPr>
        <w:softHyphen/>
        <w:t>частиях и отглагольных при</w:t>
      </w:r>
      <w:r w:rsidRPr="000F47C1">
        <w:rPr>
          <w:rFonts w:ascii="Arial" w:eastAsia="Times New Roman" w:hAnsi="Arial" w:cs="Arial"/>
          <w:color w:val="00000A"/>
          <w:sz w:val="21"/>
          <w:szCs w:val="21"/>
        </w:rPr>
        <w:softHyphen/>
        <w:t>лагательных.</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Слитное и раздельное напи</w:t>
      </w:r>
      <w:r w:rsidRPr="000F47C1">
        <w:rPr>
          <w:rFonts w:ascii="Arial" w:eastAsia="Times New Roman" w:hAnsi="Arial" w:cs="Arial"/>
          <w:color w:val="00000A"/>
          <w:sz w:val="21"/>
          <w:szCs w:val="21"/>
        </w:rPr>
        <w:softHyphen/>
        <w:t>сание </w:t>
      </w:r>
      <w:r w:rsidRPr="000F47C1">
        <w:rPr>
          <w:rFonts w:ascii="Arial" w:eastAsia="Times New Roman" w:hAnsi="Arial" w:cs="Arial"/>
          <w:b/>
          <w:bCs/>
          <w:i/>
          <w:iCs/>
          <w:color w:val="00000A"/>
          <w:sz w:val="21"/>
          <w:szCs w:val="21"/>
        </w:rPr>
        <w:t>не </w:t>
      </w:r>
      <w:r w:rsidRPr="000F47C1">
        <w:rPr>
          <w:rFonts w:ascii="Arial" w:eastAsia="Times New Roman" w:hAnsi="Arial" w:cs="Arial"/>
          <w:color w:val="00000A"/>
          <w:sz w:val="21"/>
          <w:szCs w:val="21"/>
        </w:rPr>
        <w:t>с причастиями. Упо</w:t>
      </w:r>
      <w:r w:rsidRPr="000F47C1">
        <w:rPr>
          <w:rFonts w:ascii="Arial" w:eastAsia="Times New Roman" w:hAnsi="Arial" w:cs="Arial"/>
          <w:color w:val="00000A"/>
          <w:sz w:val="21"/>
          <w:szCs w:val="21"/>
        </w:rPr>
        <w:softHyphen/>
        <w:t>требление причастий в речи.</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Arial" w:eastAsia="Times New Roman" w:hAnsi="Arial" w:cs="Arial"/>
          <w:b/>
          <w:bCs/>
          <w:color w:val="00000A"/>
          <w:sz w:val="21"/>
          <w:szCs w:val="21"/>
        </w:rPr>
        <w:t>Деепричастие – 12ч</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Место деепричастия в систе</w:t>
      </w:r>
      <w:r w:rsidRPr="000F47C1">
        <w:rPr>
          <w:rFonts w:ascii="Arial" w:eastAsia="Times New Roman" w:hAnsi="Arial" w:cs="Arial"/>
          <w:color w:val="00000A"/>
          <w:sz w:val="21"/>
          <w:szCs w:val="21"/>
        </w:rPr>
        <w:softHyphen/>
        <w:t>ме частей речи. Деепричастие, его грамматические признаки. Деепричастия совершенно</w:t>
      </w:r>
      <w:r w:rsidRPr="000F47C1">
        <w:rPr>
          <w:rFonts w:ascii="Arial" w:eastAsia="Times New Roman" w:hAnsi="Arial" w:cs="Arial"/>
          <w:color w:val="00000A"/>
          <w:sz w:val="21"/>
          <w:szCs w:val="21"/>
        </w:rPr>
        <w:softHyphen/>
        <w:t>го и несовершенного вида. Образование деепричастий. Синтаксическая функция деепричастия. Деепричаст</w:t>
      </w:r>
      <w:r w:rsidRPr="000F47C1">
        <w:rPr>
          <w:rFonts w:ascii="Arial" w:eastAsia="Times New Roman" w:hAnsi="Arial" w:cs="Arial"/>
          <w:color w:val="00000A"/>
          <w:sz w:val="21"/>
          <w:szCs w:val="21"/>
        </w:rPr>
        <w:softHyphen/>
        <w:t>ный оборот.</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Употребление деепричастий в речи.</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Arial" w:eastAsia="Times New Roman" w:hAnsi="Arial" w:cs="Arial"/>
          <w:b/>
          <w:bCs/>
          <w:color w:val="00000A"/>
          <w:sz w:val="21"/>
          <w:szCs w:val="21"/>
        </w:rPr>
        <w:t>Служебные части речи. Междометия</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Arial" w:eastAsia="Times New Roman" w:hAnsi="Arial" w:cs="Arial"/>
          <w:b/>
          <w:bCs/>
          <w:color w:val="00000A"/>
          <w:sz w:val="21"/>
          <w:szCs w:val="21"/>
        </w:rPr>
        <w:t>Служебные части речи – 1ч</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Общая характеристика служеб</w:t>
      </w:r>
      <w:r w:rsidRPr="000F47C1">
        <w:rPr>
          <w:rFonts w:ascii="Arial" w:eastAsia="Times New Roman" w:hAnsi="Arial" w:cs="Arial"/>
          <w:color w:val="00000A"/>
          <w:sz w:val="21"/>
          <w:szCs w:val="21"/>
        </w:rPr>
        <w:softHyphen/>
        <w:t>ных частей речи; их отличия от самостоятельных частей речи.</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Arial" w:eastAsia="Times New Roman" w:hAnsi="Arial" w:cs="Arial"/>
          <w:b/>
          <w:bCs/>
          <w:color w:val="00000A"/>
          <w:sz w:val="21"/>
          <w:szCs w:val="21"/>
        </w:rPr>
        <w:t>Предлог – 10ч</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Предлог как часть речи. Разря</w:t>
      </w:r>
      <w:r w:rsidRPr="000F47C1">
        <w:rPr>
          <w:rFonts w:ascii="Arial" w:eastAsia="Times New Roman" w:hAnsi="Arial" w:cs="Arial"/>
          <w:color w:val="00000A"/>
          <w:sz w:val="21"/>
          <w:szCs w:val="21"/>
        </w:rPr>
        <w:softHyphen/>
        <w:t>ды предлогов. Производные и непроизводные предлоги. Про</w:t>
      </w:r>
      <w:r w:rsidRPr="000F47C1">
        <w:rPr>
          <w:rFonts w:ascii="Arial" w:eastAsia="Times New Roman" w:hAnsi="Arial" w:cs="Arial"/>
          <w:color w:val="00000A"/>
          <w:sz w:val="21"/>
          <w:szCs w:val="21"/>
        </w:rPr>
        <w:softHyphen/>
        <w:t>стые и составные предлоги.</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Правописание предлогов. Употребление предлогов в речи</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Arial" w:eastAsia="Times New Roman" w:hAnsi="Arial" w:cs="Arial"/>
          <w:b/>
          <w:bCs/>
          <w:color w:val="00000A"/>
          <w:sz w:val="21"/>
          <w:szCs w:val="21"/>
        </w:rPr>
        <w:t>Союз – 14ч</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Союз как часть речи. Союзы сочинительные и подчини</w:t>
      </w:r>
      <w:r w:rsidRPr="000F47C1">
        <w:rPr>
          <w:rFonts w:ascii="Arial" w:eastAsia="Times New Roman" w:hAnsi="Arial" w:cs="Arial"/>
          <w:color w:val="00000A"/>
          <w:sz w:val="21"/>
          <w:szCs w:val="21"/>
        </w:rPr>
        <w:softHyphen/>
        <w:t>тельные, их разряды. Союзы простые и составные. Правописание союзов. Употребление союзов в речи</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Arial" w:eastAsia="Times New Roman" w:hAnsi="Arial" w:cs="Arial"/>
          <w:b/>
          <w:bCs/>
          <w:color w:val="00000A"/>
          <w:sz w:val="21"/>
          <w:szCs w:val="21"/>
        </w:rPr>
        <w:t>Частица – 17ч</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lastRenderedPageBreak/>
        <w:t>Частица как часть речи. Раз</w:t>
      </w:r>
      <w:r w:rsidRPr="000F47C1">
        <w:rPr>
          <w:rFonts w:ascii="Arial" w:eastAsia="Times New Roman" w:hAnsi="Arial" w:cs="Arial"/>
          <w:color w:val="00000A"/>
          <w:sz w:val="21"/>
          <w:szCs w:val="21"/>
        </w:rPr>
        <w:softHyphen/>
        <w:t>ряды частиц по значению и употреблению. Правописание частиц. Употребление частиц в речи</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Arial" w:eastAsia="Times New Roman" w:hAnsi="Arial" w:cs="Arial"/>
          <w:b/>
          <w:bCs/>
          <w:color w:val="00000A"/>
          <w:sz w:val="21"/>
          <w:szCs w:val="21"/>
        </w:rPr>
        <w:t>Междометия и звукоподража</w:t>
      </w:r>
      <w:r w:rsidRPr="000F47C1">
        <w:rPr>
          <w:rFonts w:ascii="Arial" w:eastAsia="Times New Roman" w:hAnsi="Arial" w:cs="Arial"/>
          <w:b/>
          <w:bCs/>
          <w:color w:val="00000A"/>
          <w:sz w:val="21"/>
          <w:szCs w:val="21"/>
        </w:rPr>
        <w:softHyphen/>
        <w:t>тельные слова – 3ч</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Arial" w:eastAsia="Times New Roman" w:hAnsi="Arial" w:cs="Arial"/>
          <w:color w:val="00000A"/>
          <w:sz w:val="21"/>
          <w:szCs w:val="21"/>
        </w:rPr>
        <w:t>Междометие как особый раз</w:t>
      </w:r>
      <w:r w:rsidRPr="000F47C1">
        <w:rPr>
          <w:rFonts w:ascii="Arial" w:eastAsia="Times New Roman" w:hAnsi="Arial" w:cs="Arial"/>
          <w:color w:val="00000A"/>
          <w:sz w:val="21"/>
          <w:szCs w:val="21"/>
        </w:rPr>
        <w:softHyphen/>
        <w:t>ряд слов. Основные функции междометий. Семантические разряды междометий. Звукоподражательные слова.</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Arial" w:eastAsia="Times New Roman" w:hAnsi="Arial" w:cs="Arial"/>
          <w:b/>
          <w:bCs/>
          <w:color w:val="00000A"/>
          <w:sz w:val="21"/>
          <w:szCs w:val="21"/>
        </w:rPr>
        <w:t>Повторение изученного – 6ч</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p>
    <w:p w:rsidR="000F47C1" w:rsidRPr="000F47C1" w:rsidRDefault="000F47C1" w:rsidP="000F47C1">
      <w:pPr>
        <w:shd w:val="clear" w:color="auto" w:fill="FFFFFF"/>
        <w:spacing w:after="0" w:line="294" w:lineRule="atLeast"/>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Тематический план</w:t>
      </w:r>
    </w:p>
    <w:p w:rsidR="000F47C1" w:rsidRPr="000F47C1" w:rsidRDefault="000F47C1" w:rsidP="000F47C1">
      <w:pPr>
        <w:spacing w:after="0" w:line="240" w:lineRule="auto"/>
        <w:rPr>
          <w:rFonts w:ascii="Times New Roman" w:eastAsia="Times New Roman" w:hAnsi="Times New Roman" w:cs="Times New Roman"/>
          <w:sz w:val="24"/>
          <w:szCs w:val="24"/>
        </w:rPr>
      </w:pPr>
      <w:r w:rsidRPr="000F47C1">
        <w:rPr>
          <w:rFonts w:ascii="Times New Roman" w:eastAsia="Times New Roman" w:hAnsi="Times New Roman" w:cs="Times New Roman"/>
          <w:b/>
          <w:bCs/>
          <w:color w:val="000000"/>
          <w:sz w:val="24"/>
          <w:szCs w:val="24"/>
          <w:shd w:val="clear" w:color="auto" w:fill="FFFFFF"/>
        </w:rPr>
        <w:t>40ч</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3</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Повторение изученного в 5 классе</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(речь и речевое общение)</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8ч</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4</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Морфология и орфография</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85ч</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4.1</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Причастие</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28 ч</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4.2</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Деепричастие</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12ч</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4.3</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Служебные части речи, междометие</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1ч</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4.4</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Предлог</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10ч</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4.5</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Союз</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14ч</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4.6</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Частица</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17ч</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4.7</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Междометия и звукоподража</w:t>
      </w:r>
      <w:r w:rsidRPr="000F47C1">
        <w:rPr>
          <w:rFonts w:ascii="Times New Roman" w:eastAsia="Times New Roman" w:hAnsi="Times New Roman" w:cs="Times New Roman"/>
          <w:b/>
          <w:bCs/>
          <w:color w:val="000000"/>
          <w:sz w:val="24"/>
          <w:szCs w:val="24"/>
        </w:rPr>
        <w:softHyphen/>
        <w:t>тельные слова</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2ч</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5.</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Повторение изученного</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4ч</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Итого:</w:t>
      </w:r>
    </w:p>
    <w:p w:rsidR="000F47C1" w:rsidRPr="000F47C1" w:rsidRDefault="002F11EA" w:rsidP="000F47C1">
      <w:pPr>
        <w:shd w:val="clear" w:color="auto" w:fill="FFFFFF"/>
        <w:spacing w:after="0" w:line="240" w:lineRule="auto"/>
        <w:jc w:val="center"/>
        <w:rPr>
          <w:rFonts w:ascii="Arial" w:eastAsia="Times New Roman" w:hAnsi="Arial" w:cs="Arial"/>
          <w:color w:val="000000"/>
          <w:sz w:val="21"/>
          <w:szCs w:val="21"/>
        </w:rPr>
      </w:pPr>
      <w:r>
        <w:rPr>
          <w:rFonts w:ascii="Times New Roman" w:eastAsia="Times New Roman" w:hAnsi="Times New Roman" w:cs="Times New Roman"/>
          <w:b/>
          <w:bCs/>
          <w:color w:val="000000"/>
          <w:sz w:val="24"/>
          <w:szCs w:val="24"/>
        </w:rPr>
        <w:t>140</w:t>
      </w:r>
      <w:r w:rsidR="000F47C1" w:rsidRPr="000F47C1">
        <w:rPr>
          <w:rFonts w:ascii="Times New Roman" w:eastAsia="Times New Roman" w:hAnsi="Times New Roman" w:cs="Times New Roman"/>
          <w:b/>
          <w:bCs/>
          <w:color w:val="000000"/>
          <w:sz w:val="24"/>
          <w:szCs w:val="24"/>
        </w:rPr>
        <w:t>ч</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p>
    <w:p w:rsidR="000F47C1" w:rsidRPr="000F47C1" w:rsidRDefault="000F47C1" w:rsidP="000F47C1">
      <w:pPr>
        <w:shd w:val="clear" w:color="auto" w:fill="FFFFFF"/>
        <w:spacing w:after="0" w:line="294" w:lineRule="atLeast"/>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Поурочное календарно-тематическое планирование</w:t>
      </w:r>
    </w:p>
    <w:p w:rsidR="000F47C1" w:rsidRPr="000F47C1" w:rsidRDefault="000F47C1" w:rsidP="000F47C1">
      <w:pPr>
        <w:shd w:val="clear" w:color="auto" w:fill="FFFFFF"/>
        <w:spacing w:after="0" w:line="294" w:lineRule="atLeast"/>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с указанием количества часов</w:t>
      </w:r>
    </w:p>
    <w:p w:rsidR="000F47C1" w:rsidRPr="002F11EA" w:rsidRDefault="000F47C1" w:rsidP="002F11EA">
      <w:pPr>
        <w:spacing w:after="0" w:line="240" w:lineRule="auto"/>
        <w:rPr>
          <w:rFonts w:ascii="Times New Roman" w:eastAsia="Times New Roman" w:hAnsi="Times New Roman" w:cs="Times New Roman"/>
          <w:sz w:val="24"/>
          <w:szCs w:val="24"/>
        </w:rPr>
      </w:pPr>
      <w:r w:rsidRPr="000F47C1">
        <w:rPr>
          <w:rFonts w:ascii="Times New Roman" w:eastAsia="Times New Roman" w:hAnsi="Times New Roman" w:cs="Times New Roman"/>
          <w:color w:val="000000"/>
          <w:sz w:val="24"/>
          <w:szCs w:val="24"/>
          <w:shd w:val="clear" w:color="auto" w:fill="FFFFFF"/>
        </w:rPr>
        <w:t>04.09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Русский язык в современном мире</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Речь, развитие речи – 17ч + 2ч Вх. контр</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05.09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Текст. Тема широкая и узкая</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06.09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i/>
          <w:iCs/>
          <w:color w:val="000000"/>
          <w:sz w:val="24"/>
          <w:szCs w:val="24"/>
          <w:shd w:val="clear" w:color="auto" w:fill="00FF00"/>
        </w:rPr>
        <w:lastRenderedPageBreak/>
        <w:t>РР2</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shd w:val="clear" w:color="auto" w:fill="00FF00"/>
        </w:rPr>
        <w:t>РР Написание сочинения «Улица моего детства»</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07.09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3</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Тема широкая и узкая</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11.09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4</w:t>
      </w:r>
      <w:r w:rsidRPr="000F47C1">
        <w:rPr>
          <w:rFonts w:ascii="Times New Roman" w:eastAsia="Times New Roman" w:hAnsi="Times New Roman" w:cs="Times New Roman"/>
          <w:b/>
          <w:bCs/>
          <w:color w:val="000000"/>
          <w:sz w:val="24"/>
          <w:szCs w:val="24"/>
        </w:rPr>
        <w:t>К</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Входная контрольная диагностика</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12.09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6</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5</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Анализ результатов входной диагностики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13.09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i/>
          <w:iCs/>
          <w:color w:val="000000"/>
          <w:sz w:val="24"/>
          <w:szCs w:val="24"/>
        </w:rPr>
        <w:t>7</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6</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Простой и сложный план</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14.09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8</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shd w:val="clear" w:color="auto" w:fill="00FF00"/>
        </w:rPr>
        <w:t>РР7</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shd w:val="clear" w:color="auto" w:fill="00FF00"/>
        </w:rPr>
        <w:t>Сочинение по сложному плану «Народные умельцы моего края»</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18.09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8</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Чтение – основной вид речевой деятельности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19.09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9</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Виды чтения</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20.09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shd w:val="clear" w:color="auto" w:fill="00FF00"/>
        </w:rPr>
        <w:t>РР10</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shd w:val="clear" w:color="auto" w:fill="00FF00"/>
        </w:rPr>
        <w:t>Написание сочинения-рассуждения « Как надо читать художественную литературу»</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21.09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11</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FFFF00"/>
        </w:rPr>
        <w:t>Типы речи. Стили речи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25.09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12</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Научно-учебный стиль речи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26.09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13</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Научно-популярный стиль речи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27.09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14</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FFFF00"/>
        </w:rPr>
        <w:t>Публицистический стиль речи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28.09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16</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15ПР</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i/>
          <w:iCs/>
          <w:color w:val="000000"/>
          <w:sz w:val="24"/>
          <w:szCs w:val="24"/>
          <w:shd w:val="clear" w:color="auto" w:fill="00FF00"/>
        </w:rPr>
        <w:t>Проверочная работа: « Стили и типы речи»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02.10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lastRenderedPageBreak/>
        <w:t>17</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РР16</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Сочинение «С чего начинается родина?»</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03.10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18</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РР17</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shd w:val="clear" w:color="auto" w:fill="00FF00"/>
        </w:rPr>
        <w:t>Написание сочинения</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Повторение изученного в 5-6 классах (8ч), развитие речи (3ч)</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04.10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1</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Фонетика. Орфоэпия</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05.10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2</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Фонетический разбор слова</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09.10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3</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Морфемика.</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10.10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4</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Словообразование.</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11.10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shd w:val="clear" w:color="auto" w:fill="00FF00"/>
        </w:rPr>
        <w:t>РР20</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Написание сочинения от 1-го или 3-го лица «Какие они – современные подростки»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12.10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5</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Лексика и Фразеология</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16.10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6</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Морфология. Части речи. Имя существительное</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17.10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26</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shd w:val="clear" w:color="auto" w:fill="00FF00"/>
        </w:rPr>
        <w:t>РР21</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Изложение с продолжением</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18.10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27</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7</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Имя прилагательное. Имя числительное. Местоимение.</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19.10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28</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8</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Глагол. Наречие.</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23.10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9</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Четвертной контрольный диктант за 1 четверть</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24.10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30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10</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lastRenderedPageBreak/>
        <w:t>Анализ четвертного контрольного диктанта.</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Синтаксис и пунктуация</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25.10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31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shd w:val="clear" w:color="auto" w:fill="00FF00"/>
        </w:rPr>
        <w:t>РР22</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Написание изложения по тексту на с. 101-102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Морфология и орфография – 85 ч</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Причастие (28ч), развитие речи – 4ч</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26.10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32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Что такое причастие. Общее грамматическое значение.</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2четверть</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07.11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33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Морфологические признаки причастия</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08.11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34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3</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Признаки прилагательного у причастия</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09.11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35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4</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Признаки глагола у причастия</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13.11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36</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5</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Синтаксическая функция причастия</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14.11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37</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6</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Причастный оборот</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15.11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38</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7 </w:t>
      </w:r>
      <w:r w:rsidRPr="000F47C1">
        <w:rPr>
          <w:rFonts w:ascii="Times New Roman" w:eastAsia="Times New Roman" w:hAnsi="Times New Roman" w:cs="Times New Roman"/>
          <w:b/>
          <w:bCs/>
          <w:color w:val="000000"/>
          <w:sz w:val="24"/>
          <w:szCs w:val="24"/>
          <w:shd w:val="clear" w:color="auto" w:fill="00FF00"/>
        </w:rPr>
        <w:t>ПР</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Практическая работа: «Причастный оборот»</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16.11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39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shd w:val="clear" w:color="auto" w:fill="00FF00"/>
        </w:rPr>
        <w:t>РР 23</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Экскурсия по родному посёлку. Устная беседа.</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20.1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40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shd w:val="clear" w:color="auto" w:fill="00FF00"/>
        </w:rPr>
        <w:t>РР 24</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Сочинение «Мой родной посёлок»</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21.11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41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8</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Страдательные причастия</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22.11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42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9</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Действительные причастия</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23.11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43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lastRenderedPageBreak/>
        <w:t>10</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Образование действительных причастий настоящего времени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27.11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44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shd w:val="clear" w:color="auto" w:fill="00FF00"/>
        </w:rPr>
        <w:t>РР 25</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Подготовка к написанию контрольного сочинения по картине И.И. Шишкина «Утро в сосновом лесу»</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28.11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45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11</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Образование страдательных причастий настоящего времени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29.11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46</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12 </w:t>
      </w:r>
      <w:r w:rsidRPr="000F47C1">
        <w:rPr>
          <w:rFonts w:ascii="Times New Roman" w:eastAsia="Times New Roman" w:hAnsi="Times New Roman" w:cs="Times New Roman"/>
          <w:b/>
          <w:bCs/>
          <w:color w:val="000000"/>
          <w:sz w:val="24"/>
          <w:szCs w:val="24"/>
          <w:shd w:val="clear" w:color="auto" w:fill="00FF00"/>
        </w:rPr>
        <w:t>ПР</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Практическая работа: «Образование действительных и страдательных причастий настоящего времени»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30.11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47</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shd w:val="clear" w:color="auto" w:fill="00FF00"/>
        </w:rPr>
        <w:t>РР 26</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Написание сочинения-рассуждения «По одёжке встречают»</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04.12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48</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13</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Образование действительных причастий прошедшего времени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05.12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49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14</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Образование страдательных причастий прошедшего времени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06.12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50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15</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Образование действительных и страдательных причастий прошедшего времени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07.12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51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16</w:t>
      </w:r>
      <w:r w:rsidRPr="000F47C1">
        <w:rPr>
          <w:rFonts w:ascii="Times New Roman" w:eastAsia="Times New Roman" w:hAnsi="Times New Roman" w:cs="Times New Roman"/>
          <w:b/>
          <w:bCs/>
          <w:color w:val="000000"/>
          <w:sz w:val="24"/>
          <w:szCs w:val="24"/>
        </w:rPr>
        <w:t>КР</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Полугодовая контрольная работа за 1 полугодие</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11.12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52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17</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Полные и краткие формы страдательных причастий</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12.12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53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18</w:t>
      </w:r>
      <w:r w:rsidRPr="000F47C1">
        <w:rPr>
          <w:rFonts w:ascii="Times New Roman" w:eastAsia="Times New Roman" w:hAnsi="Times New Roman" w:cs="Times New Roman"/>
          <w:b/>
          <w:bCs/>
          <w:color w:val="000000"/>
          <w:sz w:val="24"/>
          <w:szCs w:val="24"/>
          <w:shd w:val="clear" w:color="auto" w:fill="00FF00"/>
        </w:rPr>
        <w:t>ПР</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Практическая работа: «Полные и краткие причастия»</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13.12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54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19</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Правописание Н и НН в причастиях</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14.12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55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20</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Правописание Н и НН в отглагольных прилагательных</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18.12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56</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shd w:val="clear" w:color="auto" w:fill="00FF00"/>
        </w:rPr>
        <w:t>21ПР</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lastRenderedPageBreak/>
        <w:t>Практическая работа: «Правописание Н и НН в причастиях»</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19.12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57</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22</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Слитное и раздельное написание НЕ с причастиями</w:t>
      </w:r>
    </w:p>
    <w:p w:rsidR="000F47C1" w:rsidRPr="000F47C1" w:rsidRDefault="000F47C1" w:rsidP="000F47C1">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20.12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58</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shd w:val="clear" w:color="auto" w:fill="00FF00"/>
        </w:rPr>
        <w:t>23ПР</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Практическая работа: «Слитное и раздельное написание НЕ с причастиями»</w:t>
      </w:r>
    </w:p>
    <w:p w:rsidR="000F47C1" w:rsidRPr="000F47C1" w:rsidRDefault="000F47C1" w:rsidP="000F47C1">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21.12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59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24</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Морфологический разбор причастия</w:t>
      </w:r>
    </w:p>
    <w:p w:rsidR="000F47C1" w:rsidRPr="000F47C1" w:rsidRDefault="000F47C1" w:rsidP="000F47C1">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25.12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60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25</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Употребление причастий в речи</w:t>
      </w:r>
    </w:p>
    <w:p w:rsidR="000F47C1" w:rsidRPr="000F47C1" w:rsidRDefault="000F47C1" w:rsidP="000F47C1">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26.12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61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26</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Повторение правописания причастий настоящего и прошедшего времени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27.12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62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i/>
          <w:iCs/>
          <w:color w:val="000000"/>
          <w:sz w:val="24"/>
          <w:szCs w:val="24"/>
        </w:rPr>
        <w:t>27</w:t>
      </w:r>
      <w:r w:rsidRPr="000F47C1">
        <w:rPr>
          <w:rFonts w:ascii="Times New Roman" w:eastAsia="Times New Roman" w:hAnsi="Times New Roman" w:cs="Times New Roman"/>
          <w:b/>
          <w:bCs/>
          <w:color w:val="000000"/>
          <w:sz w:val="24"/>
          <w:szCs w:val="24"/>
        </w:rPr>
        <w:t> КР</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Контрольная работа по теме: «Причастие»</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28.12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63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i/>
          <w:iCs/>
          <w:color w:val="000000"/>
          <w:sz w:val="24"/>
          <w:szCs w:val="24"/>
        </w:rPr>
        <w:t>28</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Анализ результатов выполнения контрольной работы</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7"/>
          <w:szCs w:val="27"/>
        </w:rPr>
        <w:t>3 четверть</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Деепричастие - 12ч, развитие речи – 2ч</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10.01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64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Что такое деепричастие</w:t>
      </w:r>
    </w:p>
    <w:p w:rsidR="000F47C1" w:rsidRPr="000F47C1" w:rsidRDefault="000F47C1" w:rsidP="000F47C1">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11.01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65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Признаки глагола и наречия у деепричастия</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15.01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66</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3</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Деепричастный оборот</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16.01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67</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4</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Деепричастия несовершенного и совершенного вида</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17.01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68</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5</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Образование деепричастий</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18.01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lastRenderedPageBreak/>
        <w:t>69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6</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Образование деепричастий</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22.01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70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7</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Морфологический разбор деепричастия</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23.01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71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shd w:val="clear" w:color="auto" w:fill="00FF00"/>
        </w:rPr>
        <w:t>РР 27</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Сжатое изложение</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24.01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72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8</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Употребление деепричастий в речи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25.01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73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9</w:t>
      </w:r>
      <w:r w:rsidRPr="000F47C1">
        <w:rPr>
          <w:rFonts w:ascii="Times New Roman" w:eastAsia="Times New Roman" w:hAnsi="Times New Roman" w:cs="Times New Roman"/>
          <w:b/>
          <w:bCs/>
          <w:color w:val="000000"/>
          <w:sz w:val="24"/>
          <w:szCs w:val="24"/>
          <w:shd w:val="clear" w:color="auto" w:fill="00FF00"/>
        </w:rPr>
        <w:t>ПР</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Практическая работа: «Употребление деепричастий в речи»</w:t>
      </w:r>
    </w:p>
    <w:p w:rsidR="000F47C1" w:rsidRPr="000F47C1" w:rsidRDefault="000F47C1" w:rsidP="000F47C1">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29.01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74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shd w:val="clear" w:color="auto" w:fill="00FF00"/>
        </w:rPr>
        <w:t>РР 28</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Устное сочинение по картине О.В. Белоковской «Портрет Сына»</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30.01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75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10</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Повторение темы: «Деепричастие»</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31.01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76</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11</w:t>
      </w:r>
      <w:r w:rsidRPr="000F47C1">
        <w:rPr>
          <w:rFonts w:ascii="Times New Roman" w:eastAsia="Times New Roman" w:hAnsi="Times New Roman" w:cs="Times New Roman"/>
          <w:b/>
          <w:bCs/>
          <w:color w:val="000000"/>
          <w:sz w:val="24"/>
          <w:szCs w:val="24"/>
        </w:rPr>
        <w:t> КР</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Контрольная работа по теме «Деепричастие»</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01.02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77</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12</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Анализ результатов выполнения контрольной работы</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Служебные части речи – 45ч , развитие речи-</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Служебные части речи – 1ч</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05.02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78</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Служебные части речи.</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Предлог - 10, развитие речи – 4ч</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06.02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79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Предлог как служебная часть речи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07.02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80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Разряды предлогов</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08.02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81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3</w:t>
      </w:r>
      <w:r w:rsidRPr="000F47C1">
        <w:rPr>
          <w:rFonts w:ascii="Times New Roman" w:eastAsia="Times New Roman" w:hAnsi="Times New Roman" w:cs="Times New Roman"/>
          <w:b/>
          <w:bCs/>
          <w:color w:val="000000"/>
          <w:sz w:val="24"/>
          <w:szCs w:val="24"/>
          <w:shd w:val="clear" w:color="auto" w:fill="00FF00"/>
        </w:rPr>
        <w:t>ПР</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Практическая работа: «Разряды предлогов»</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lastRenderedPageBreak/>
        <w:t>12.02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82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РР 29</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Сочинение по пословице (упр. 281)</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13.02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83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shd w:val="clear" w:color="auto" w:fill="00FF00"/>
        </w:rPr>
        <w:t>РР30</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Написание сочинения</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14.02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84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4</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План морфологического разбора предлога</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15.02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85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5</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Правописание предлогов</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19.02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86</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shd w:val="clear" w:color="auto" w:fill="00FF00"/>
        </w:rPr>
        <w:t>6ПР</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Практическая работа: « Правописание предлогов»</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20.02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87</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i/>
          <w:iCs/>
          <w:color w:val="000000"/>
          <w:sz w:val="24"/>
          <w:szCs w:val="24"/>
          <w:shd w:val="clear" w:color="auto" w:fill="00FF00"/>
        </w:rPr>
        <w:t>РР31</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i/>
          <w:iCs/>
          <w:color w:val="000000"/>
          <w:sz w:val="24"/>
          <w:szCs w:val="24"/>
          <w:shd w:val="clear" w:color="auto" w:fill="00FF00"/>
        </w:rPr>
        <w:t>Сочинение – рассуждение «Что значит беречь себя для учения?»</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21.02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88</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i/>
          <w:iCs/>
          <w:color w:val="000000"/>
          <w:sz w:val="24"/>
          <w:szCs w:val="24"/>
        </w:rPr>
        <w:t>7</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Употребление предлогов в речи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22.02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89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i/>
          <w:iCs/>
          <w:color w:val="000000"/>
          <w:sz w:val="24"/>
          <w:szCs w:val="24"/>
          <w:shd w:val="clear" w:color="auto" w:fill="00FF00"/>
        </w:rPr>
        <w:t>8ПР</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Практическая работа: «Употребление предлогов в речи. Проверяем себя»</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26.02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90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i/>
          <w:iCs/>
          <w:color w:val="000000"/>
          <w:sz w:val="24"/>
          <w:szCs w:val="24"/>
        </w:rPr>
        <w:t>9КР</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Контрольная работа</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27.02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91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i/>
          <w:iCs/>
          <w:color w:val="000000"/>
          <w:sz w:val="24"/>
          <w:szCs w:val="24"/>
          <w:shd w:val="clear" w:color="auto" w:fill="00FF00"/>
        </w:rPr>
        <w:t>РР32</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Устное рассуждение (дискуссия) «Нужны ли будут книги на печатной основе?»</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28.02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92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i/>
          <w:iCs/>
          <w:color w:val="000000"/>
          <w:sz w:val="24"/>
          <w:szCs w:val="24"/>
        </w:rPr>
        <w:t>10</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Анализ контрольной работы.</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Союз – 14 ч, развитие речи – 3ч</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01.03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93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Союз как служебная часть речи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05.03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94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2</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Игра-квест «Найди союз»</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06.03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95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lastRenderedPageBreak/>
        <w:t>3</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Сочинительные союзы и их разряды. Соединительные союзы.</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07.03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96</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4</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Сочинительные союзы. Противительные и разделительные союзы.</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12.03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97</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5ПР</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Практическая работа: «Сочинительные союзы»</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13.03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98</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i/>
          <w:iCs/>
          <w:color w:val="000000"/>
          <w:sz w:val="24"/>
          <w:szCs w:val="24"/>
          <w:shd w:val="clear" w:color="auto" w:fill="00FF00"/>
        </w:rPr>
        <w:t>РР33</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Сочинение по упр. 305 «Музей, о котором хочу рассказать»</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14.03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rPr>
        <w:t>99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6</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Подчинительные союзы и их разряды.</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15.03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rPr>
        <w:t>100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7ПР</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Практическая работа: «Различаем сочинительные и подчинительные союзы»</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19.03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rPr>
        <w:t>101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i/>
          <w:iCs/>
          <w:color w:val="000000"/>
          <w:sz w:val="24"/>
          <w:szCs w:val="24"/>
        </w:rPr>
        <w:t>8</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Морфологический разбор союза</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20.03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rPr>
        <w:t>102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i/>
          <w:iCs/>
          <w:color w:val="000000"/>
          <w:sz w:val="24"/>
          <w:szCs w:val="24"/>
        </w:rPr>
        <w:t>9</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Правописание союзов</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21.03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hd w:val="clear" w:color="auto" w:fill="00FF00"/>
        </w:rPr>
        <w:t>103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10ПР</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Практическая работа: «Правописание союзов»</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22.03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rPr>
        <w:t>104</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12КР</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Контрольная работа по теме «Союз»</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7"/>
          <w:szCs w:val="27"/>
        </w:rPr>
        <w:t>4 четверть</w:t>
      </w:r>
    </w:p>
    <w:p w:rsidR="000F47C1" w:rsidRPr="000F47C1" w:rsidRDefault="000F47C1" w:rsidP="000F47C1">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02.04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105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11</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Употребление союзов в речи.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03.04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106</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13</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Практическая работа «Проверяем себя»</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04.0</w:t>
      </w:r>
      <w:r w:rsidR="002F11EA">
        <w:rPr>
          <w:rFonts w:ascii="Times New Roman" w:eastAsia="Times New Roman" w:hAnsi="Times New Roman" w:cs="Times New Roman"/>
          <w:color w:val="000000"/>
          <w:sz w:val="24"/>
          <w:szCs w:val="24"/>
        </w:rPr>
        <w:t>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107</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i/>
          <w:iCs/>
          <w:color w:val="000000"/>
          <w:sz w:val="24"/>
          <w:szCs w:val="24"/>
          <w:shd w:val="clear" w:color="auto" w:fill="00FF00"/>
        </w:rPr>
        <w:t>РР34</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Сочинение – рассуждение «Что такое память»</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05.04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108</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i/>
          <w:iCs/>
          <w:color w:val="000000"/>
          <w:sz w:val="24"/>
          <w:szCs w:val="24"/>
          <w:shd w:val="clear" w:color="auto" w:fill="00FF00"/>
        </w:rPr>
        <w:t>РР35</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Сжатое изложение по тексту упр.326</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lastRenderedPageBreak/>
        <w:t>09.04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109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14</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Анализ контрольной работы</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Частица – 17 ч, развитие речи – 3ч</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10.04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110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11</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Урок-исследование «Частица».</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11.04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111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Частица как служебная часть речи. Разряды частиц по составу</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12.04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112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3</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Частица как служебная часть речи. Разряды частиц по значению</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16.04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113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4</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Формообразующие частицы</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17.04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114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5</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Лингвистическая игра по теме: «Частица как служебная часть речи»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18.04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115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6</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i/>
          <w:iCs/>
          <w:color w:val="000000"/>
          <w:sz w:val="24"/>
          <w:szCs w:val="24"/>
          <w:shd w:val="clear" w:color="auto" w:fill="00FF00"/>
        </w:rPr>
        <w:t>Урок-исследование «</w:t>
      </w:r>
      <w:r w:rsidRPr="000F47C1">
        <w:rPr>
          <w:rFonts w:ascii="Times New Roman" w:eastAsia="Times New Roman" w:hAnsi="Times New Roman" w:cs="Times New Roman"/>
          <w:color w:val="000000"/>
          <w:sz w:val="24"/>
          <w:szCs w:val="24"/>
          <w:shd w:val="clear" w:color="auto" w:fill="00FF00"/>
        </w:rPr>
        <w:t>Правописание частиц»</w:t>
      </w:r>
    </w:p>
    <w:p w:rsidR="000F47C1" w:rsidRPr="000F47C1" w:rsidRDefault="000F47C1" w:rsidP="000F47C1">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19.04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116</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7</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Правописание частиц</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23.04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117</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8</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Практическая работа: «Правописание частиц»</w:t>
      </w:r>
    </w:p>
    <w:p w:rsidR="000F47C1" w:rsidRPr="000F47C1" w:rsidRDefault="000F47C1" w:rsidP="000F47C1">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24.04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118</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i/>
          <w:iCs/>
          <w:color w:val="000000"/>
          <w:sz w:val="24"/>
          <w:szCs w:val="24"/>
        </w:rPr>
        <w:t>РР36</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Сочинение «Стиль жизни …. Какой мне ближе?» (по упр. 344)</w:t>
      </w:r>
    </w:p>
    <w:p w:rsidR="000F47C1" w:rsidRPr="000F47C1" w:rsidRDefault="000F47C1" w:rsidP="000F47C1">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25.04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119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9</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hd w:val="clear" w:color="auto" w:fill="00FF00"/>
        </w:rPr>
        <w:t>Урок-лаборатория по теме: «Частицы НЕ и НИ»</w:t>
      </w:r>
    </w:p>
    <w:p w:rsidR="000F47C1" w:rsidRPr="000F47C1" w:rsidRDefault="000F47C1" w:rsidP="000F47C1">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26.04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120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10</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Правописание частиц НЕ и НИ</w:t>
      </w:r>
    </w:p>
    <w:p w:rsidR="000F47C1" w:rsidRPr="000F47C1" w:rsidRDefault="000F47C1" w:rsidP="000F47C1">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28.04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121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lastRenderedPageBreak/>
        <w:t>11ПР</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Практическая работа: «Правописание частиц НЕ и НИ»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122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12</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Морфологический разбор частицы</w:t>
      </w:r>
    </w:p>
    <w:p w:rsidR="000F47C1" w:rsidRPr="000F47C1" w:rsidRDefault="000F47C1" w:rsidP="002F11EA">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07.05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123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i/>
          <w:iCs/>
          <w:color w:val="000000"/>
          <w:sz w:val="24"/>
          <w:szCs w:val="24"/>
          <w:shd w:val="clear" w:color="auto" w:fill="00FF00"/>
        </w:rPr>
        <w:t>РР37</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Сочинение по картине с грамматическим заданием (по упр.361)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08.05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124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13</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Лингвистическое наблюдение: «Употребление частиц в речи»</w:t>
      </w:r>
    </w:p>
    <w:p w:rsidR="000F47C1" w:rsidRPr="000F47C1" w:rsidRDefault="000F47C1" w:rsidP="002F11EA">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10.05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125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14ПР</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Практическая работа: «Употребление частиц в речи»</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14.05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126</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i/>
          <w:iCs/>
          <w:color w:val="000000"/>
          <w:sz w:val="24"/>
          <w:szCs w:val="24"/>
        </w:rPr>
        <w:t>РР38</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Устное сочинение « Один день из моей школьной жизни»</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15.05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127</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15ПР</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Практическая работа «Проверяем себя»</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16.05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128</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16КР</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Контрольная работа по теме: «Частица»</w:t>
      </w:r>
    </w:p>
    <w:p w:rsidR="000F47C1" w:rsidRPr="000F47C1" w:rsidRDefault="000F47C1" w:rsidP="002F11EA">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17.05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129</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i/>
          <w:iCs/>
          <w:color w:val="000000"/>
          <w:sz w:val="24"/>
          <w:szCs w:val="24"/>
        </w:rPr>
        <w:t>17</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i/>
          <w:iCs/>
          <w:color w:val="000000"/>
          <w:sz w:val="24"/>
          <w:szCs w:val="24"/>
        </w:rPr>
        <w:t>Анализ результатов выполнения контрольной работы</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Междометие, звукоподражательные слова – 2ч, развитие речи – 1ч</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21.05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130</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Урок-исследование «Междометия – это какая часть речи?» Звукоподражательные слова</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22.05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131</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i/>
          <w:iCs/>
          <w:color w:val="000000"/>
          <w:sz w:val="24"/>
          <w:szCs w:val="24"/>
          <w:shd w:val="clear" w:color="auto" w:fill="00FF00"/>
        </w:rPr>
        <w:t>РР39</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Написание сочинения – лингвистической сказки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23.05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132</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РР40</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Текст. Основная мысль текста. Тема. Заголовок. Стиль речи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24.05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133</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3</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Практическая работа «Проверяем себя»</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color w:val="000000"/>
          <w:sz w:val="24"/>
          <w:szCs w:val="24"/>
        </w:rPr>
        <w:t>Повторение изученного – 4ч</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28.05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134</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lastRenderedPageBreak/>
        <w:t>1</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Морфология. Самостоятельные части . Служебные части речи</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29.05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135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2</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Промежуточная аттестация</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30.05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136</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3</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Анализ промежуточной аттестации. Орфография и пунктуация.</w:t>
      </w:r>
    </w:p>
    <w:p w:rsidR="000F47C1" w:rsidRPr="000F47C1" w:rsidRDefault="000F47C1" w:rsidP="002F11EA">
      <w:pPr>
        <w:shd w:val="clear" w:color="auto" w:fill="FFFFFF"/>
        <w:spacing w:after="0" w:line="240" w:lineRule="auto"/>
        <w:jc w:val="righ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31.05</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137</w:t>
      </w:r>
    </w:p>
    <w:p w:rsidR="000F47C1" w:rsidRPr="000F47C1" w:rsidRDefault="000F47C1" w:rsidP="000F47C1">
      <w:pPr>
        <w:shd w:val="clear" w:color="auto" w:fill="FFFFFF"/>
        <w:spacing w:after="0" w:line="240" w:lineRule="auto"/>
        <w:jc w:val="center"/>
        <w:rPr>
          <w:rFonts w:ascii="Arial" w:eastAsia="Times New Roman" w:hAnsi="Arial" w:cs="Arial"/>
          <w:color w:val="000000"/>
          <w:sz w:val="21"/>
          <w:szCs w:val="21"/>
        </w:rPr>
      </w:pPr>
      <w:r w:rsidRPr="000F47C1">
        <w:rPr>
          <w:rFonts w:ascii="Times New Roman" w:eastAsia="Times New Roman" w:hAnsi="Times New Roman" w:cs="Times New Roman"/>
          <w:b/>
          <w:bCs/>
          <w:i/>
          <w:iCs/>
          <w:color w:val="000000"/>
          <w:sz w:val="24"/>
          <w:szCs w:val="24"/>
        </w:rPr>
        <w:t>4</w:t>
      </w:r>
    </w:p>
    <w:p w:rsidR="000F47C1" w:rsidRPr="000F47C1" w:rsidRDefault="000F47C1" w:rsidP="000F47C1">
      <w:pPr>
        <w:shd w:val="clear" w:color="auto" w:fill="FFFFFF"/>
        <w:spacing w:after="0" w:line="240" w:lineRule="auto"/>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Игра «Путешествие в Руссознанию 8-го класса»</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Обозначение </w:t>
      </w:r>
      <w:r w:rsidRPr="000F47C1">
        <w:rPr>
          <w:rFonts w:ascii="Times New Roman" w:eastAsia="Times New Roman" w:hAnsi="Times New Roman" w:cs="Times New Roman"/>
          <w:color w:val="000000"/>
          <w:sz w:val="24"/>
          <w:szCs w:val="24"/>
          <w:shd w:val="clear" w:color="auto" w:fill="FFFF00"/>
        </w:rPr>
        <w:t>1</w:t>
      </w:r>
      <w:r w:rsidRPr="000F47C1">
        <w:rPr>
          <w:rFonts w:ascii="Times New Roman" w:eastAsia="Times New Roman" w:hAnsi="Times New Roman" w:cs="Times New Roman"/>
          <w:color w:val="000000"/>
          <w:sz w:val="24"/>
          <w:szCs w:val="24"/>
        </w:rPr>
        <w:t> - объединённые уроки</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shd w:val="clear" w:color="auto" w:fill="00FF00"/>
        </w:rPr>
        <w:t>2</w:t>
      </w:r>
      <w:r w:rsidRPr="000F47C1">
        <w:rPr>
          <w:rFonts w:ascii="Times New Roman" w:eastAsia="Times New Roman" w:hAnsi="Times New Roman" w:cs="Times New Roman"/>
          <w:color w:val="000000"/>
          <w:sz w:val="24"/>
          <w:szCs w:val="24"/>
        </w:rPr>
        <w:t> – практическая часть</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r w:rsidRPr="000F47C1">
        <w:rPr>
          <w:rFonts w:ascii="Times New Roman" w:eastAsia="Times New Roman" w:hAnsi="Times New Roman" w:cs="Times New Roman"/>
          <w:color w:val="000000"/>
          <w:sz w:val="24"/>
          <w:szCs w:val="24"/>
        </w:rPr>
        <w:t>В связи с тем, что годовым календарным учебным графиком школы продолжительность учебного года составляет 34 учебные недели и 1 день, в тематическом планировании сокращены часы по теме: «Междометие и звукоподражательные слова» и на повторение изученного в конце года объединены часы повторения по теме «Морфология», «Анализ аттестации» с «орфографией и пунктуацией»</w:t>
      </w:r>
    </w:p>
    <w:p w:rsidR="000F47C1" w:rsidRPr="000F47C1" w:rsidRDefault="000F47C1" w:rsidP="000F47C1">
      <w:pPr>
        <w:shd w:val="clear" w:color="auto" w:fill="FFFFFF"/>
        <w:spacing w:after="0" w:line="294" w:lineRule="atLeast"/>
        <w:rPr>
          <w:rFonts w:ascii="Arial" w:eastAsia="Times New Roman" w:hAnsi="Arial" w:cs="Arial"/>
          <w:color w:val="000000"/>
          <w:sz w:val="21"/>
          <w:szCs w:val="21"/>
        </w:rPr>
      </w:pPr>
    </w:p>
    <w:p w:rsidR="00820657" w:rsidRDefault="00820657"/>
    <w:sectPr w:rsidR="00820657" w:rsidSect="002F11EA">
      <w:pgSz w:w="11906" w:h="16838"/>
      <w:pgMar w:top="709"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51115"/>
    <w:multiLevelType w:val="multilevel"/>
    <w:tmpl w:val="E646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274619"/>
    <w:multiLevelType w:val="multilevel"/>
    <w:tmpl w:val="D46AA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C96C52"/>
    <w:multiLevelType w:val="multilevel"/>
    <w:tmpl w:val="8420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3E1791"/>
    <w:multiLevelType w:val="multilevel"/>
    <w:tmpl w:val="8DF0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1642DD"/>
    <w:multiLevelType w:val="multilevel"/>
    <w:tmpl w:val="9416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FA4927"/>
    <w:multiLevelType w:val="multilevel"/>
    <w:tmpl w:val="4686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F47C1"/>
    <w:rsid w:val="000F47C1"/>
    <w:rsid w:val="0026346D"/>
    <w:rsid w:val="00295444"/>
    <w:rsid w:val="002F11EA"/>
    <w:rsid w:val="00345839"/>
    <w:rsid w:val="00693937"/>
    <w:rsid w:val="00820657"/>
    <w:rsid w:val="00906813"/>
    <w:rsid w:val="00AA1E3B"/>
    <w:rsid w:val="00B13DF8"/>
    <w:rsid w:val="00B63D1C"/>
    <w:rsid w:val="00E316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4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47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074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8272</Words>
  <Characters>47154</Characters>
  <Application>Microsoft Office Word</Application>
  <DocSecurity>0</DocSecurity>
  <Lines>392</Lines>
  <Paragraphs>110</Paragraphs>
  <ScaleCrop>false</ScaleCrop>
  <Company>Reanimator Extreme Edition</Company>
  <LinksUpToDate>false</LinksUpToDate>
  <CharactersWithSpaces>55316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12</cp:revision>
  <cp:lastPrinted>2019-12-01T07:43:00Z</cp:lastPrinted>
  <dcterms:created xsi:type="dcterms:W3CDTF">2019-11-22T13:48:00Z</dcterms:created>
  <dcterms:modified xsi:type="dcterms:W3CDTF">2020-01-07T14:35:00Z</dcterms:modified>
</cp:coreProperties>
</file>